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1965B" w14:textId="77777777" w:rsidR="009B1B00" w:rsidRPr="00E24E71" w:rsidRDefault="009B1B00" w:rsidP="00055E92">
      <w:pPr>
        <w:shd w:val="clear" w:color="auto" w:fill="FFFFFF"/>
        <w:rPr>
          <w:rFonts w:eastAsia="Times New Roman"/>
          <w:color w:val="FF0000"/>
          <w:sz w:val="22"/>
          <w:szCs w:val="22"/>
        </w:rPr>
      </w:pPr>
      <w:bookmarkStart w:id="0" w:name="_Hlk114834745"/>
    </w:p>
    <w:p w14:paraId="446E6D03" w14:textId="77777777" w:rsidR="00167BBA" w:rsidRPr="00E24E71" w:rsidRDefault="007817EC" w:rsidP="00055E92">
      <w:pPr>
        <w:shd w:val="clear" w:color="auto" w:fill="FFFFFF"/>
        <w:rPr>
          <w:rFonts w:eastAsia="Times New Roman"/>
          <w:color w:val="FF0000"/>
          <w:sz w:val="22"/>
          <w:szCs w:val="22"/>
        </w:rPr>
      </w:pPr>
      <w:r w:rsidRPr="00E24E71">
        <w:rPr>
          <w:rFonts w:eastAsia="Times New Roman"/>
          <w:noProof/>
          <w:sz w:val="22"/>
          <w:szCs w:val="22"/>
        </w:rPr>
        <w:drawing>
          <wp:inline distT="0" distB="0" distL="0" distR="0" wp14:anchorId="4DC14154" wp14:editId="31B58034">
            <wp:extent cx="1617345" cy="761365"/>
            <wp:effectExtent l="0" t="0" r="190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617345" cy="761365"/>
                    </a:xfrm>
                    <a:prstGeom prst="rect">
                      <a:avLst/>
                    </a:prstGeom>
                    <a:noFill/>
                    <a:ln>
                      <a:noFill/>
                    </a:ln>
                  </pic:spPr>
                </pic:pic>
              </a:graphicData>
            </a:graphic>
          </wp:inline>
        </w:drawing>
      </w:r>
    </w:p>
    <w:p w14:paraId="77E2B3F8" w14:textId="77777777" w:rsidR="00AC6D6D" w:rsidRPr="00E24E71" w:rsidRDefault="00AC6D6D" w:rsidP="00F7246A">
      <w:pPr>
        <w:shd w:val="clear" w:color="auto" w:fill="FFFFFF"/>
        <w:rPr>
          <w:rFonts w:eastAsia="Times New Roman"/>
          <w:color w:val="000000" w:themeColor="text1"/>
          <w:sz w:val="22"/>
          <w:szCs w:val="22"/>
        </w:rPr>
      </w:pPr>
    </w:p>
    <w:p w14:paraId="1779FAFA" w14:textId="7FF8690A" w:rsidR="00F7246A" w:rsidRPr="00E24E71" w:rsidRDefault="00F7246A" w:rsidP="00F7246A">
      <w:pPr>
        <w:shd w:val="clear" w:color="auto" w:fill="FFFFFF"/>
        <w:rPr>
          <w:rFonts w:eastAsia="Times New Roman"/>
          <w:b/>
          <w:bCs/>
          <w:color w:val="000000" w:themeColor="text1"/>
          <w:sz w:val="22"/>
          <w:szCs w:val="22"/>
        </w:rPr>
      </w:pPr>
      <w:r w:rsidRPr="00E24E71">
        <w:rPr>
          <w:rFonts w:eastAsia="Times New Roman"/>
          <w:b/>
          <w:bCs/>
          <w:color w:val="000000" w:themeColor="text1"/>
          <w:sz w:val="22"/>
          <w:szCs w:val="22"/>
        </w:rPr>
        <w:t>Media contact:</w:t>
      </w:r>
    </w:p>
    <w:p w14:paraId="70778631" w14:textId="5AFD94C6" w:rsidR="00F7246A" w:rsidRPr="00E24E71" w:rsidRDefault="00F7246A" w:rsidP="00F7246A">
      <w:pPr>
        <w:shd w:val="clear" w:color="auto" w:fill="FFFFFF"/>
        <w:rPr>
          <w:rFonts w:eastAsia="Times New Roman"/>
          <w:color w:val="000000" w:themeColor="text1"/>
          <w:sz w:val="22"/>
          <w:szCs w:val="22"/>
        </w:rPr>
      </w:pPr>
      <w:r w:rsidRPr="00E24E71">
        <w:rPr>
          <w:rFonts w:eastAsia="Times New Roman"/>
          <w:color w:val="000000" w:themeColor="text1"/>
          <w:sz w:val="22"/>
          <w:szCs w:val="22"/>
        </w:rPr>
        <w:t>Diana Hanford</w:t>
      </w:r>
    </w:p>
    <w:p w14:paraId="346408B4" w14:textId="77777777" w:rsidR="00F7246A" w:rsidRPr="00E24E71" w:rsidRDefault="00F7246A" w:rsidP="00F7246A">
      <w:pPr>
        <w:shd w:val="clear" w:color="auto" w:fill="FFFFFF"/>
        <w:rPr>
          <w:rFonts w:eastAsia="Times New Roman"/>
          <w:color w:val="000000" w:themeColor="text1"/>
          <w:sz w:val="22"/>
          <w:szCs w:val="22"/>
        </w:rPr>
      </w:pPr>
      <w:r w:rsidRPr="00E24E71">
        <w:rPr>
          <w:rFonts w:eastAsia="Times New Roman"/>
          <w:color w:val="000000" w:themeColor="text1"/>
          <w:sz w:val="22"/>
          <w:szCs w:val="22"/>
        </w:rPr>
        <w:t xml:space="preserve">dhanford@piersongrant.com </w:t>
      </w:r>
    </w:p>
    <w:p w14:paraId="094E5D38" w14:textId="7CAEA173" w:rsidR="00F7246A" w:rsidRPr="00E24E71" w:rsidRDefault="00F7246A" w:rsidP="00F7246A">
      <w:pPr>
        <w:shd w:val="clear" w:color="auto" w:fill="FFFFFF"/>
        <w:rPr>
          <w:rFonts w:eastAsia="Times New Roman"/>
          <w:color w:val="000000" w:themeColor="text1"/>
          <w:sz w:val="22"/>
          <w:szCs w:val="22"/>
        </w:rPr>
      </w:pPr>
      <w:r w:rsidRPr="00E24E71">
        <w:rPr>
          <w:rFonts w:eastAsia="Times New Roman"/>
          <w:color w:val="000000" w:themeColor="text1"/>
          <w:sz w:val="22"/>
          <w:szCs w:val="22"/>
        </w:rPr>
        <w:t>(561) 309-4136</w:t>
      </w:r>
    </w:p>
    <w:p w14:paraId="797B08CA" w14:textId="77777777" w:rsidR="00AC6D6D" w:rsidRPr="00E24E71" w:rsidRDefault="00AC6D6D" w:rsidP="00F7246A">
      <w:pPr>
        <w:shd w:val="clear" w:color="auto" w:fill="FFFFFF"/>
        <w:rPr>
          <w:rFonts w:eastAsia="Times New Roman"/>
          <w:color w:val="000000" w:themeColor="text1"/>
          <w:sz w:val="22"/>
          <w:szCs w:val="22"/>
        </w:rPr>
      </w:pPr>
    </w:p>
    <w:p w14:paraId="148C45D0" w14:textId="07A940FA" w:rsidR="00AC6D6D" w:rsidRPr="00E24E71" w:rsidRDefault="00AC6D6D" w:rsidP="00F7246A">
      <w:pPr>
        <w:shd w:val="clear" w:color="auto" w:fill="FFFFFF"/>
        <w:rPr>
          <w:rFonts w:eastAsia="Times New Roman"/>
          <w:color w:val="000000" w:themeColor="text1"/>
          <w:sz w:val="22"/>
          <w:szCs w:val="22"/>
        </w:rPr>
      </w:pPr>
      <w:r w:rsidRPr="00E24E71">
        <w:rPr>
          <w:rFonts w:eastAsia="Times New Roman"/>
          <w:b/>
          <w:bCs/>
          <w:color w:val="000000" w:themeColor="text1"/>
          <w:sz w:val="22"/>
          <w:szCs w:val="22"/>
        </w:rPr>
        <w:t xml:space="preserve">Cutlines </w:t>
      </w:r>
      <w:r w:rsidRPr="00E24E71">
        <w:rPr>
          <w:rFonts w:eastAsia="Times New Roman"/>
          <w:color w:val="000000" w:themeColor="text1"/>
          <w:sz w:val="22"/>
          <w:szCs w:val="22"/>
        </w:rPr>
        <w:t>(left to right)</w:t>
      </w:r>
    </w:p>
    <w:p w14:paraId="7AD5752C" w14:textId="78BFBA87" w:rsidR="00250C87" w:rsidRPr="00E24E71" w:rsidRDefault="00250C87" w:rsidP="00250C87">
      <w:pPr>
        <w:shd w:val="clear" w:color="auto" w:fill="FFFFFF"/>
        <w:rPr>
          <w:rFonts w:eastAsia="Times New Roman"/>
          <w:color w:val="000000" w:themeColor="text1"/>
          <w:sz w:val="22"/>
          <w:szCs w:val="22"/>
        </w:rPr>
      </w:pPr>
      <w:r w:rsidRPr="00181081">
        <w:rPr>
          <w:rFonts w:eastAsia="Times New Roman"/>
          <w:b/>
          <w:bCs/>
          <w:color w:val="000000" w:themeColor="text1"/>
          <w:sz w:val="22"/>
          <w:szCs w:val="22"/>
        </w:rPr>
        <w:t>3497</w:t>
      </w:r>
      <w:r w:rsidRPr="00E24E71">
        <w:rPr>
          <w:rFonts w:eastAsia="Times New Roman"/>
          <w:color w:val="000000" w:themeColor="text1"/>
          <w:sz w:val="22"/>
          <w:szCs w:val="22"/>
        </w:rPr>
        <w:t xml:space="preserve"> Cynthia </w:t>
      </w:r>
      <w:proofErr w:type="spellStart"/>
      <w:r w:rsidRPr="00E24E71">
        <w:rPr>
          <w:rFonts w:eastAsia="Times New Roman"/>
          <w:color w:val="000000" w:themeColor="text1"/>
          <w:sz w:val="22"/>
          <w:szCs w:val="22"/>
        </w:rPr>
        <w:t>Demeisier</w:t>
      </w:r>
      <w:proofErr w:type="spellEnd"/>
      <w:r w:rsidRPr="00E24E71">
        <w:rPr>
          <w:rFonts w:eastAsia="Times New Roman"/>
          <w:color w:val="000000" w:themeColor="text1"/>
          <w:sz w:val="22"/>
          <w:szCs w:val="22"/>
        </w:rPr>
        <w:t>; Lucia Burbridge; Erica Pascua; Franca Farias; Ramola Motwani, chairwoman of Merrimac Ventures; Stephanie Ramirez; Natasha Davila and Megan R. Cottle, Vice President for Advancement at Broward College and Executive Director of the Broward College Foundation</w:t>
      </w:r>
    </w:p>
    <w:p w14:paraId="69FD21BA" w14:textId="1A25B91B" w:rsidR="00250C87" w:rsidRPr="00E24E71" w:rsidRDefault="00250C87" w:rsidP="00250C87">
      <w:pPr>
        <w:shd w:val="clear" w:color="auto" w:fill="FFFFFF"/>
        <w:rPr>
          <w:rFonts w:eastAsia="Times New Roman"/>
          <w:color w:val="000000" w:themeColor="text1"/>
          <w:sz w:val="22"/>
          <w:szCs w:val="22"/>
        </w:rPr>
      </w:pPr>
      <w:r w:rsidRPr="00181081">
        <w:rPr>
          <w:rFonts w:eastAsia="Times New Roman"/>
          <w:b/>
          <w:bCs/>
          <w:color w:val="000000" w:themeColor="text1"/>
          <w:sz w:val="22"/>
          <w:szCs w:val="22"/>
        </w:rPr>
        <w:t xml:space="preserve">3522 </w:t>
      </w:r>
      <w:r w:rsidRPr="00E24E71">
        <w:rPr>
          <w:rFonts w:eastAsia="Times New Roman"/>
          <w:color w:val="000000" w:themeColor="text1"/>
          <w:sz w:val="22"/>
          <w:szCs w:val="22"/>
        </w:rPr>
        <w:t xml:space="preserve">Nitin Motwani; Ramola Motwani; Barbara J. Bryan, Ph.D., President of Broward College and Dev Motwani </w:t>
      </w:r>
    </w:p>
    <w:p w14:paraId="6EC41091" w14:textId="4C7BDA18" w:rsidR="00250C87" w:rsidRPr="00E24E71" w:rsidRDefault="00250C87" w:rsidP="00250C87">
      <w:pPr>
        <w:shd w:val="clear" w:color="auto" w:fill="FFFFFF"/>
        <w:rPr>
          <w:rFonts w:eastAsia="Times New Roman"/>
          <w:color w:val="000000" w:themeColor="text1"/>
          <w:sz w:val="22"/>
          <w:szCs w:val="22"/>
        </w:rPr>
      </w:pPr>
      <w:r w:rsidRPr="00181081">
        <w:rPr>
          <w:rFonts w:eastAsia="Times New Roman"/>
          <w:b/>
          <w:bCs/>
          <w:color w:val="000000" w:themeColor="text1"/>
          <w:sz w:val="22"/>
          <w:szCs w:val="22"/>
        </w:rPr>
        <w:t>3532</w:t>
      </w:r>
      <w:r w:rsidRPr="00E24E71">
        <w:rPr>
          <w:rFonts w:eastAsia="Times New Roman"/>
          <w:color w:val="000000" w:themeColor="text1"/>
          <w:sz w:val="22"/>
          <w:szCs w:val="22"/>
        </w:rPr>
        <w:t xml:space="preserve"> Matt Caldwell, president and CEO of the Florida Panther; Nitin Motwani; Ramola Motwani; Eileen LaMarca; Representative Chip LaMarca; Megan R. Cottle, Vice President for Advancement at Broward College and Executive Director of the Broward College Foundation and Dev Motwani</w:t>
      </w:r>
    </w:p>
    <w:p w14:paraId="5807E68C" w14:textId="1E7A35CA" w:rsidR="00376E45" w:rsidRPr="00E24E71" w:rsidRDefault="00376E45" w:rsidP="00376E45">
      <w:pPr>
        <w:shd w:val="clear" w:color="auto" w:fill="FFFFFF"/>
        <w:rPr>
          <w:rFonts w:eastAsia="Times New Roman"/>
          <w:color w:val="000000" w:themeColor="text1"/>
          <w:sz w:val="22"/>
          <w:szCs w:val="22"/>
        </w:rPr>
      </w:pPr>
      <w:r w:rsidRPr="00181081">
        <w:rPr>
          <w:rFonts w:eastAsia="Times New Roman"/>
          <w:b/>
          <w:bCs/>
          <w:color w:val="000000" w:themeColor="text1"/>
          <w:sz w:val="22"/>
          <w:szCs w:val="22"/>
        </w:rPr>
        <w:t>4386</w:t>
      </w:r>
      <w:r w:rsidRPr="00E24E71">
        <w:rPr>
          <w:rFonts w:eastAsia="Times New Roman"/>
          <w:color w:val="000000" w:themeColor="text1"/>
          <w:sz w:val="22"/>
          <w:szCs w:val="22"/>
        </w:rPr>
        <w:t xml:space="preserve"> Julie Grimes and Veronica Milanova with the Conrad Fort Lauderdale Beach </w:t>
      </w:r>
    </w:p>
    <w:p w14:paraId="42246C37" w14:textId="0794EB45" w:rsidR="00376E45" w:rsidRPr="00E24E71" w:rsidRDefault="00376E45" w:rsidP="00376E45">
      <w:pPr>
        <w:shd w:val="clear" w:color="auto" w:fill="FFFFFF"/>
        <w:rPr>
          <w:rFonts w:eastAsia="Times New Roman"/>
          <w:color w:val="000000" w:themeColor="text1"/>
          <w:sz w:val="22"/>
          <w:szCs w:val="22"/>
        </w:rPr>
      </w:pPr>
      <w:r w:rsidRPr="00181081">
        <w:rPr>
          <w:rFonts w:eastAsia="Times New Roman"/>
          <w:b/>
          <w:bCs/>
          <w:color w:val="000000" w:themeColor="text1"/>
          <w:sz w:val="22"/>
          <w:szCs w:val="22"/>
        </w:rPr>
        <w:t>4399</w:t>
      </w:r>
      <w:r w:rsidRPr="00E24E71">
        <w:rPr>
          <w:rFonts w:eastAsia="Times New Roman"/>
          <w:color w:val="000000" w:themeColor="text1"/>
          <w:sz w:val="22"/>
          <w:szCs w:val="22"/>
        </w:rPr>
        <w:t xml:space="preserve"> Howard Dvorkin, Rita Case and Dev Motwani </w:t>
      </w:r>
    </w:p>
    <w:p w14:paraId="4296949C" w14:textId="30078450" w:rsidR="00250C87" w:rsidRPr="00E24E71" w:rsidRDefault="00376E45" w:rsidP="00376E45">
      <w:pPr>
        <w:shd w:val="clear" w:color="auto" w:fill="FFFFFF"/>
        <w:rPr>
          <w:rFonts w:eastAsia="Times New Roman"/>
          <w:color w:val="000000" w:themeColor="text1"/>
          <w:sz w:val="22"/>
          <w:szCs w:val="22"/>
        </w:rPr>
      </w:pPr>
      <w:r w:rsidRPr="00181081">
        <w:rPr>
          <w:rFonts w:eastAsia="Times New Roman"/>
          <w:b/>
          <w:bCs/>
          <w:color w:val="000000" w:themeColor="text1"/>
          <w:sz w:val="22"/>
          <w:szCs w:val="22"/>
        </w:rPr>
        <w:t>4457</w:t>
      </w:r>
      <w:r w:rsidRPr="00E24E71">
        <w:rPr>
          <w:rFonts w:eastAsia="Times New Roman"/>
          <w:color w:val="000000" w:themeColor="text1"/>
          <w:sz w:val="22"/>
          <w:szCs w:val="22"/>
        </w:rPr>
        <w:t xml:space="preserve"> Alissa; Zachariah "Reggie" P. Zachariah, Jr., Vice-Chair Broward College; Stephen Kushner; Cindy Kushner, Trustee, Broward College; Ramola Motwani, chairwoman of Merrimac Ventures; Akhil K. Agrawal, Trustee, Broward College; Megan R. Cottle, Vice President for Advancement at Broward College and Executive Director of the Broward College Foundation; Dr. </w:t>
      </w:r>
      <w:proofErr w:type="spellStart"/>
      <w:r w:rsidRPr="00E24E71">
        <w:rPr>
          <w:rFonts w:eastAsia="Times New Roman"/>
          <w:color w:val="000000" w:themeColor="text1"/>
          <w:sz w:val="22"/>
          <w:szCs w:val="22"/>
        </w:rPr>
        <w:t>Mavara</w:t>
      </w:r>
      <w:proofErr w:type="spellEnd"/>
      <w:r w:rsidRPr="00E24E71">
        <w:rPr>
          <w:rFonts w:eastAsia="Times New Roman"/>
          <w:color w:val="000000" w:themeColor="text1"/>
          <w:sz w:val="22"/>
          <w:szCs w:val="22"/>
        </w:rPr>
        <w:t xml:space="preserve"> Agrawal; Barbara J. Bryan, Ph.D., President of Broward College; Shane Strum and Alexis Yarbrough, Chair Broward College Board of Trustees</w:t>
      </w:r>
    </w:p>
    <w:p w14:paraId="394C6347" w14:textId="77777777" w:rsidR="00250C87" w:rsidRPr="00E24E71" w:rsidRDefault="00250C87" w:rsidP="00F7246A">
      <w:pPr>
        <w:shd w:val="clear" w:color="auto" w:fill="FFFFFF"/>
        <w:rPr>
          <w:rFonts w:eastAsia="Times New Roman"/>
          <w:color w:val="000000" w:themeColor="text1"/>
          <w:sz w:val="22"/>
          <w:szCs w:val="22"/>
        </w:rPr>
      </w:pPr>
    </w:p>
    <w:p w14:paraId="25F5DFB0" w14:textId="5BE16B39" w:rsidR="00AC6D6D" w:rsidRPr="00E24E71" w:rsidRDefault="00AC6D6D" w:rsidP="00F7246A">
      <w:pPr>
        <w:shd w:val="clear" w:color="auto" w:fill="FFFFFF"/>
        <w:rPr>
          <w:rFonts w:eastAsia="Times New Roman"/>
          <w:color w:val="000000" w:themeColor="text1"/>
          <w:sz w:val="22"/>
          <w:szCs w:val="22"/>
        </w:rPr>
      </w:pPr>
      <w:r w:rsidRPr="00E24E71">
        <w:rPr>
          <w:rFonts w:eastAsia="Times New Roman"/>
          <w:color w:val="000000" w:themeColor="text1"/>
          <w:sz w:val="22"/>
          <w:szCs w:val="22"/>
        </w:rPr>
        <w:t xml:space="preserve">Photo Credit: </w:t>
      </w:r>
      <w:r w:rsidR="00441792" w:rsidRPr="00E24E71">
        <w:rPr>
          <w:rFonts w:eastAsia="Times New Roman"/>
          <w:color w:val="000000" w:themeColor="text1"/>
          <w:sz w:val="22"/>
          <w:szCs w:val="22"/>
        </w:rPr>
        <w:t>Downtown Photo</w:t>
      </w:r>
    </w:p>
    <w:p w14:paraId="5801C727" w14:textId="4206A5CF" w:rsidR="00AC6D6D" w:rsidRPr="00E24E71" w:rsidRDefault="00AC6D6D" w:rsidP="00F7246A">
      <w:pPr>
        <w:shd w:val="clear" w:color="auto" w:fill="FFFFFF"/>
        <w:rPr>
          <w:rFonts w:eastAsia="Times New Roman"/>
          <w:color w:val="000000" w:themeColor="text1"/>
          <w:sz w:val="22"/>
          <w:szCs w:val="22"/>
        </w:rPr>
      </w:pPr>
      <w:r w:rsidRPr="00E24E71">
        <w:rPr>
          <w:rFonts w:eastAsia="Times New Roman"/>
          <w:color w:val="000000" w:themeColor="text1"/>
          <w:sz w:val="22"/>
          <w:szCs w:val="22"/>
        </w:rPr>
        <w:t xml:space="preserve">Download </w:t>
      </w:r>
      <w:r w:rsidR="00376E45" w:rsidRPr="00E24E71">
        <w:rPr>
          <w:rFonts w:eastAsia="Times New Roman"/>
          <w:color w:val="000000" w:themeColor="text1"/>
          <w:sz w:val="22"/>
          <w:szCs w:val="22"/>
        </w:rPr>
        <w:t xml:space="preserve">additional </w:t>
      </w:r>
      <w:r w:rsidRPr="00E24E71">
        <w:rPr>
          <w:rFonts w:eastAsia="Times New Roman"/>
          <w:color w:val="000000" w:themeColor="text1"/>
          <w:sz w:val="22"/>
          <w:szCs w:val="22"/>
        </w:rPr>
        <w:t xml:space="preserve">photos by </w:t>
      </w:r>
      <w:hyperlink r:id="rId8" w:history="1">
        <w:r w:rsidRPr="00E24E71">
          <w:rPr>
            <w:rStyle w:val="Hyperlink"/>
            <w:rFonts w:eastAsia="Times New Roman"/>
            <w:sz w:val="22"/>
            <w:szCs w:val="22"/>
          </w:rPr>
          <w:t>clicking here</w:t>
        </w:r>
      </w:hyperlink>
      <w:r w:rsidRPr="00E24E71">
        <w:rPr>
          <w:rFonts w:eastAsia="Times New Roman"/>
          <w:color w:val="000000" w:themeColor="text1"/>
          <w:sz w:val="22"/>
          <w:szCs w:val="22"/>
        </w:rPr>
        <w:t xml:space="preserve"> </w:t>
      </w:r>
    </w:p>
    <w:p w14:paraId="66428BFA" w14:textId="77777777" w:rsidR="00F7246A" w:rsidRPr="00E24E71" w:rsidRDefault="00F7246A" w:rsidP="00055E92">
      <w:pPr>
        <w:shd w:val="clear" w:color="auto" w:fill="FFFFFF"/>
        <w:rPr>
          <w:rFonts w:eastAsia="Times New Roman"/>
        </w:rPr>
      </w:pPr>
    </w:p>
    <w:p w14:paraId="14CC7BAD" w14:textId="170B794A" w:rsidR="006B2650" w:rsidRPr="00E24E71" w:rsidRDefault="00DA3DFC" w:rsidP="007E5C32">
      <w:pPr>
        <w:shd w:val="clear" w:color="auto" w:fill="FFFFFF"/>
        <w:jc w:val="center"/>
        <w:rPr>
          <w:rFonts w:eastAsia="Times New Roman"/>
          <w:b/>
          <w:bCs/>
        </w:rPr>
      </w:pPr>
      <w:r w:rsidRPr="00E24E71">
        <w:rPr>
          <w:rFonts w:eastAsia="Times New Roman"/>
          <w:b/>
          <w:bCs/>
        </w:rPr>
        <w:t xml:space="preserve">Annual </w:t>
      </w:r>
      <w:r w:rsidR="0014067E" w:rsidRPr="00E24E71">
        <w:rPr>
          <w:rFonts w:eastAsia="Times New Roman"/>
          <w:b/>
          <w:bCs/>
        </w:rPr>
        <w:t xml:space="preserve">R. Motwani Family Gala </w:t>
      </w:r>
      <w:r w:rsidR="007E5C32" w:rsidRPr="00E24E71">
        <w:rPr>
          <w:rFonts w:eastAsia="Times New Roman"/>
          <w:b/>
          <w:bCs/>
        </w:rPr>
        <w:t>Raise</w:t>
      </w:r>
      <w:r w:rsidR="0049258D" w:rsidRPr="00E24E71">
        <w:rPr>
          <w:rFonts w:eastAsia="Times New Roman"/>
          <w:b/>
          <w:bCs/>
        </w:rPr>
        <w:t>d $200,000</w:t>
      </w:r>
      <w:r w:rsidR="007E5C32" w:rsidRPr="00E24E71">
        <w:rPr>
          <w:rFonts w:eastAsia="Times New Roman"/>
          <w:b/>
          <w:bCs/>
        </w:rPr>
        <w:t xml:space="preserve"> </w:t>
      </w:r>
      <w:r w:rsidR="0014067E" w:rsidRPr="00E24E71">
        <w:rPr>
          <w:rFonts w:eastAsia="Times New Roman"/>
          <w:b/>
          <w:bCs/>
        </w:rPr>
        <w:t xml:space="preserve">for </w:t>
      </w:r>
      <w:r w:rsidR="00441792" w:rsidRPr="00E24E71">
        <w:rPr>
          <w:rFonts w:eastAsia="Times New Roman"/>
          <w:b/>
          <w:bCs/>
        </w:rPr>
        <w:t>the</w:t>
      </w:r>
    </w:p>
    <w:p w14:paraId="0F1C53FF" w14:textId="6A71C53E" w:rsidR="00687316" w:rsidRPr="00E24E71" w:rsidRDefault="007E5C32" w:rsidP="007E5C32">
      <w:pPr>
        <w:shd w:val="clear" w:color="auto" w:fill="FFFFFF"/>
        <w:jc w:val="center"/>
        <w:rPr>
          <w:rFonts w:eastAsia="Times New Roman"/>
          <w:b/>
          <w:bCs/>
        </w:rPr>
      </w:pPr>
      <w:r w:rsidRPr="00E24E71">
        <w:rPr>
          <w:rFonts w:eastAsia="Times New Roman"/>
          <w:b/>
          <w:bCs/>
        </w:rPr>
        <w:t xml:space="preserve">Hospitality </w:t>
      </w:r>
      <w:r w:rsidR="0014067E" w:rsidRPr="00E24E71">
        <w:rPr>
          <w:rFonts w:eastAsia="Times New Roman"/>
          <w:b/>
          <w:bCs/>
        </w:rPr>
        <w:t xml:space="preserve">and Tourism </w:t>
      </w:r>
      <w:r w:rsidR="00DA3DFC" w:rsidRPr="00E24E71">
        <w:rPr>
          <w:rFonts w:eastAsia="Times New Roman"/>
          <w:b/>
          <w:bCs/>
        </w:rPr>
        <w:t xml:space="preserve">Management </w:t>
      </w:r>
      <w:r w:rsidR="0014067E" w:rsidRPr="00E24E71">
        <w:rPr>
          <w:rFonts w:eastAsia="Times New Roman"/>
          <w:b/>
          <w:bCs/>
        </w:rPr>
        <w:t>Program</w:t>
      </w:r>
      <w:r w:rsidRPr="00E24E71">
        <w:rPr>
          <w:rFonts w:eastAsia="Times New Roman"/>
          <w:b/>
          <w:bCs/>
        </w:rPr>
        <w:t xml:space="preserve"> at Broward College</w:t>
      </w:r>
    </w:p>
    <w:p w14:paraId="4B1E2C05" w14:textId="7322ABD2" w:rsidR="008A2360" w:rsidRPr="00E24E71" w:rsidRDefault="008A2360" w:rsidP="007E5C32">
      <w:pPr>
        <w:shd w:val="clear" w:color="auto" w:fill="FFFFFF"/>
        <w:jc w:val="center"/>
        <w:rPr>
          <w:rFonts w:eastAsia="Times New Roman"/>
          <w:i/>
          <w:iCs/>
          <w:sz w:val="22"/>
          <w:szCs w:val="22"/>
        </w:rPr>
      </w:pPr>
      <w:r w:rsidRPr="00E24E71">
        <w:rPr>
          <w:rFonts w:eastAsia="Times New Roman"/>
          <w:i/>
          <w:iCs/>
          <w:sz w:val="22"/>
          <w:szCs w:val="22"/>
        </w:rPr>
        <w:t xml:space="preserve">Graduates of program </w:t>
      </w:r>
      <w:r w:rsidR="009D592F" w:rsidRPr="00E24E71">
        <w:rPr>
          <w:rFonts w:eastAsia="Times New Roman"/>
          <w:i/>
          <w:iCs/>
          <w:sz w:val="22"/>
          <w:szCs w:val="22"/>
        </w:rPr>
        <w:t xml:space="preserve">are </w:t>
      </w:r>
      <w:r w:rsidRPr="00E24E71">
        <w:rPr>
          <w:rFonts w:eastAsia="Times New Roman"/>
          <w:i/>
          <w:iCs/>
          <w:sz w:val="22"/>
          <w:szCs w:val="22"/>
        </w:rPr>
        <w:t xml:space="preserve">prepared for jobs in </w:t>
      </w:r>
      <w:r w:rsidR="00DA3DFC" w:rsidRPr="00E24E71">
        <w:rPr>
          <w:rFonts w:eastAsia="Times New Roman"/>
          <w:i/>
          <w:iCs/>
          <w:sz w:val="22"/>
          <w:szCs w:val="22"/>
        </w:rPr>
        <w:t xml:space="preserve">one of </w:t>
      </w:r>
      <w:r w:rsidR="006B2650" w:rsidRPr="00E24E71">
        <w:rPr>
          <w:rFonts w:eastAsia="Times New Roman"/>
          <w:i/>
          <w:iCs/>
          <w:sz w:val="22"/>
          <w:szCs w:val="22"/>
        </w:rPr>
        <w:t xml:space="preserve">Florida’s </w:t>
      </w:r>
      <w:r w:rsidR="00DA3DFC" w:rsidRPr="00E24E71">
        <w:rPr>
          <w:rFonts w:eastAsia="Times New Roman"/>
          <w:i/>
          <w:iCs/>
          <w:sz w:val="22"/>
          <w:szCs w:val="22"/>
        </w:rPr>
        <w:t>top industries</w:t>
      </w:r>
      <w:r w:rsidR="006B2650" w:rsidRPr="00E24E71">
        <w:rPr>
          <w:rFonts w:eastAsia="Times New Roman"/>
          <w:i/>
          <w:iCs/>
          <w:sz w:val="22"/>
          <w:szCs w:val="22"/>
        </w:rPr>
        <w:t xml:space="preserve"> </w:t>
      </w:r>
    </w:p>
    <w:p w14:paraId="3D800657" w14:textId="77777777" w:rsidR="00687316" w:rsidRPr="00E24E71" w:rsidRDefault="00687316" w:rsidP="00055E92">
      <w:pPr>
        <w:shd w:val="clear" w:color="auto" w:fill="FFFFFF"/>
        <w:rPr>
          <w:rFonts w:eastAsia="Times New Roman"/>
          <w:sz w:val="22"/>
          <w:szCs w:val="22"/>
        </w:rPr>
      </w:pPr>
    </w:p>
    <w:p w14:paraId="6E431525" w14:textId="12BF005C" w:rsidR="00DA3DFC" w:rsidRPr="00E24E71" w:rsidRDefault="00E4586B" w:rsidP="007E5C32">
      <w:pPr>
        <w:shd w:val="clear" w:color="auto" w:fill="FFFFFF"/>
        <w:rPr>
          <w:rFonts w:eastAsia="Times New Roman"/>
          <w:sz w:val="22"/>
          <w:szCs w:val="22"/>
        </w:rPr>
      </w:pPr>
      <w:r w:rsidRPr="00E24E71">
        <w:rPr>
          <w:rFonts w:eastAsia="Times New Roman"/>
          <w:b/>
          <w:bCs/>
          <w:sz w:val="22"/>
          <w:szCs w:val="22"/>
        </w:rPr>
        <w:t>Fort Lauderdale, Florida (</w:t>
      </w:r>
      <w:r w:rsidR="00376E45" w:rsidRPr="00E24E71">
        <w:rPr>
          <w:rFonts w:eastAsia="Times New Roman"/>
          <w:b/>
          <w:bCs/>
          <w:sz w:val="22"/>
          <w:szCs w:val="22"/>
        </w:rPr>
        <w:t>Novem</w:t>
      </w:r>
      <w:r w:rsidR="00AC6D6D" w:rsidRPr="00E24E71">
        <w:rPr>
          <w:rFonts w:eastAsia="Times New Roman"/>
          <w:b/>
          <w:bCs/>
          <w:sz w:val="22"/>
          <w:szCs w:val="22"/>
        </w:rPr>
        <w:t xml:space="preserve">ber </w:t>
      </w:r>
      <w:r w:rsidR="00376E45" w:rsidRPr="00E24E71">
        <w:rPr>
          <w:rFonts w:eastAsia="Times New Roman"/>
          <w:b/>
          <w:bCs/>
          <w:sz w:val="22"/>
          <w:szCs w:val="22"/>
        </w:rPr>
        <w:t>6</w:t>
      </w:r>
      <w:r w:rsidRPr="00E24E71">
        <w:rPr>
          <w:rFonts w:eastAsia="Times New Roman"/>
          <w:b/>
          <w:bCs/>
          <w:sz w:val="22"/>
          <w:szCs w:val="22"/>
        </w:rPr>
        <w:t>, 2023)</w:t>
      </w:r>
      <w:r w:rsidRPr="00E24E71">
        <w:rPr>
          <w:rFonts w:eastAsia="Times New Roman"/>
          <w:sz w:val="22"/>
          <w:szCs w:val="22"/>
        </w:rPr>
        <w:t xml:space="preserve"> – </w:t>
      </w:r>
      <w:r w:rsidR="00731248" w:rsidRPr="00E24E71">
        <w:rPr>
          <w:rFonts w:eastAsia="Times New Roman"/>
          <w:sz w:val="22"/>
          <w:szCs w:val="22"/>
        </w:rPr>
        <w:t xml:space="preserve">Tourism and hospitality </w:t>
      </w:r>
      <w:r w:rsidR="00DA3DFC" w:rsidRPr="00E24E71">
        <w:rPr>
          <w:rFonts w:eastAsia="Times New Roman"/>
          <w:sz w:val="22"/>
          <w:szCs w:val="22"/>
        </w:rPr>
        <w:t>are</w:t>
      </w:r>
      <w:r w:rsidR="00731248" w:rsidRPr="00E24E71">
        <w:rPr>
          <w:rFonts w:eastAsia="Times New Roman"/>
          <w:sz w:val="22"/>
          <w:szCs w:val="22"/>
        </w:rPr>
        <w:t xml:space="preserve"> the lifeblood of</w:t>
      </w:r>
      <w:r w:rsidR="00DA3DFC" w:rsidRPr="00E24E71">
        <w:rPr>
          <w:rFonts w:eastAsia="Times New Roman"/>
          <w:sz w:val="22"/>
          <w:szCs w:val="22"/>
        </w:rPr>
        <w:t xml:space="preserve"> </w:t>
      </w:r>
      <w:r w:rsidR="00731248" w:rsidRPr="00E24E71">
        <w:rPr>
          <w:rFonts w:eastAsia="Times New Roman"/>
          <w:sz w:val="22"/>
          <w:szCs w:val="22"/>
        </w:rPr>
        <w:t>Florida</w:t>
      </w:r>
      <w:r w:rsidR="00DA3DFC" w:rsidRPr="00E24E71">
        <w:rPr>
          <w:rFonts w:eastAsia="Times New Roman"/>
          <w:sz w:val="22"/>
          <w:szCs w:val="22"/>
        </w:rPr>
        <w:t>’s</w:t>
      </w:r>
      <w:r w:rsidR="00731248" w:rsidRPr="00E24E71">
        <w:rPr>
          <w:rFonts w:eastAsia="Times New Roman"/>
          <w:sz w:val="22"/>
          <w:szCs w:val="22"/>
        </w:rPr>
        <w:t xml:space="preserve"> economy</w:t>
      </w:r>
      <w:r w:rsidR="00DF1745" w:rsidRPr="00E24E71">
        <w:rPr>
          <w:rFonts w:eastAsia="Times New Roman"/>
          <w:sz w:val="22"/>
          <w:szCs w:val="22"/>
        </w:rPr>
        <w:t xml:space="preserve"> and one of the </w:t>
      </w:r>
      <w:r w:rsidR="00731248" w:rsidRPr="00E24E71">
        <w:rPr>
          <w:rFonts w:eastAsia="Times New Roman"/>
          <w:sz w:val="22"/>
          <w:szCs w:val="22"/>
        </w:rPr>
        <w:t xml:space="preserve">leading industries for jobs </w:t>
      </w:r>
      <w:r w:rsidR="000D11FC" w:rsidRPr="00E24E71">
        <w:rPr>
          <w:rFonts w:eastAsia="Times New Roman"/>
          <w:sz w:val="22"/>
          <w:szCs w:val="22"/>
        </w:rPr>
        <w:t xml:space="preserve">in the state. </w:t>
      </w:r>
      <w:r w:rsidR="00DF1745" w:rsidRPr="00E24E71">
        <w:rPr>
          <w:rFonts w:eastAsia="Times New Roman"/>
          <w:sz w:val="22"/>
          <w:szCs w:val="22"/>
        </w:rPr>
        <w:t>That’s why educat</w:t>
      </w:r>
      <w:r w:rsidR="00DB15F0" w:rsidRPr="00E24E71">
        <w:rPr>
          <w:rFonts w:eastAsia="Times New Roman"/>
          <w:sz w:val="22"/>
          <w:szCs w:val="22"/>
        </w:rPr>
        <w:t>ing</w:t>
      </w:r>
      <w:r w:rsidR="00DF1745" w:rsidRPr="00E24E71">
        <w:rPr>
          <w:rFonts w:eastAsia="Times New Roman"/>
          <w:sz w:val="22"/>
          <w:szCs w:val="22"/>
        </w:rPr>
        <w:t>, engag</w:t>
      </w:r>
      <w:r w:rsidR="00DB15F0" w:rsidRPr="00E24E71">
        <w:rPr>
          <w:rFonts w:eastAsia="Times New Roman"/>
          <w:sz w:val="22"/>
          <w:szCs w:val="22"/>
        </w:rPr>
        <w:t>ing,</w:t>
      </w:r>
      <w:r w:rsidR="00DF1745" w:rsidRPr="00E24E71">
        <w:rPr>
          <w:rFonts w:eastAsia="Times New Roman"/>
          <w:sz w:val="22"/>
          <w:szCs w:val="22"/>
        </w:rPr>
        <w:t xml:space="preserve"> and </w:t>
      </w:r>
      <w:r w:rsidR="00C3433B" w:rsidRPr="00E24E71">
        <w:rPr>
          <w:rFonts w:eastAsia="Times New Roman"/>
          <w:sz w:val="22"/>
          <w:szCs w:val="22"/>
        </w:rPr>
        <w:t>elevating the</w:t>
      </w:r>
      <w:r w:rsidR="00DF1745" w:rsidRPr="00E24E71">
        <w:rPr>
          <w:rFonts w:eastAsia="Times New Roman"/>
          <w:sz w:val="22"/>
          <w:szCs w:val="22"/>
        </w:rPr>
        <w:t xml:space="preserve"> next generation for careers in the hospitality industry</w:t>
      </w:r>
      <w:r w:rsidR="00DB15F0" w:rsidRPr="00E24E71">
        <w:rPr>
          <w:rFonts w:eastAsia="Times New Roman"/>
          <w:sz w:val="22"/>
          <w:szCs w:val="22"/>
        </w:rPr>
        <w:t xml:space="preserve"> is so important</w:t>
      </w:r>
      <w:r w:rsidR="00DF1745" w:rsidRPr="00E24E71">
        <w:rPr>
          <w:rFonts w:eastAsia="Times New Roman"/>
          <w:sz w:val="22"/>
          <w:szCs w:val="22"/>
        </w:rPr>
        <w:t>.</w:t>
      </w:r>
    </w:p>
    <w:p w14:paraId="72E7A7C2" w14:textId="77777777" w:rsidR="00DA3DFC" w:rsidRPr="00E24E71" w:rsidRDefault="00DA3DFC" w:rsidP="007E5C32">
      <w:pPr>
        <w:shd w:val="clear" w:color="auto" w:fill="FFFFFF"/>
        <w:rPr>
          <w:rFonts w:eastAsia="Times New Roman"/>
          <w:sz w:val="22"/>
          <w:szCs w:val="22"/>
        </w:rPr>
      </w:pPr>
    </w:p>
    <w:p w14:paraId="54F22EFB" w14:textId="1A24749C" w:rsidR="00DF1745" w:rsidRPr="00E24E71" w:rsidRDefault="00DF1745" w:rsidP="007E5C32">
      <w:pPr>
        <w:shd w:val="clear" w:color="auto" w:fill="FFFFFF"/>
        <w:rPr>
          <w:rFonts w:eastAsia="Times New Roman"/>
          <w:sz w:val="22"/>
          <w:szCs w:val="22"/>
        </w:rPr>
      </w:pPr>
      <w:r w:rsidRPr="00E24E71">
        <w:rPr>
          <w:sz w:val="22"/>
          <w:szCs w:val="22"/>
        </w:rPr>
        <w:t xml:space="preserve">To that end, </w:t>
      </w:r>
      <w:r w:rsidR="0049258D" w:rsidRPr="00E24E71">
        <w:rPr>
          <w:sz w:val="22"/>
          <w:szCs w:val="22"/>
        </w:rPr>
        <w:t>$200,000 wa</w:t>
      </w:r>
      <w:r w:rsidRPr="00E24E71">
        <w:rPr>
          <w:sz w:val="22"/>
          <w:szCs w:val="22"/>
        </w:rPr>
        <w:t xml:space="preserve">s raised during the recent </w:t>
      </w:r>
      <w:r w:rsidRPr="00E24E71">
        <w:rPr>
          <w:rFonts w:eastAsia="Times New Roman"/>
          <w:sz w:val="22"/>
          <w:szCs w:val="22"/>
        </w:rPr>
        <w:t xml:space="preserve">R. Motwani Family Gala </w:t>
      </w:r>
      <w:r w:rsidR="00C2738E" w:rsidRPr="00E24E71">
        <w:rPr>
          <w:rFonts w:eastAsia="Times New Roman"/>
          <w:sz w:val="22"/>
          <w:szCs w:val="22"/>
        </w:rPr>
        <w:t>that took place on Thursday, October 26 at the Conrad Fort Lauderdale Beach will benefit Broward College</w:t>
      </w:r>
      <w:r w:rsidRPr="00E24E71">
        <w:rPr>
          <w:rFonts w:eastAsia="Times New Roman"/>
          <w:sz w:val="22"/>
          <w:szCs w:val="22"/>
        </w:rPr>
        <w:t xml:space="preserve"> students </w:t>
      </w:r>
      <w:r w:rsidR="00C2738E" w:rsidRPr="00E24E71">
        <w:rPr>
          <w:rFonts w:eastAsia="Times New Roman"/>
          <w:sz w:val="22"/>
          <w:szCs w:val="22"/>
        </w:rPr>
        <w:t xml:space="preserve">enrolled in </w:t>
      </w:r>
      <w:r w:rsidRPr="00E24E71">
        <w:rPr>
          <w:rFonts w:eastAsia="Times New Roman"/>
          <w:sz w:val="22"/>
          <w:szCs w:val="22"/>
        </w:rPr>
        <w:t xml:space="preserve">the </w:t>
      </w:r>
      <w:r w:rsidRPr="00E24E71">
        <w:rPr>
          <w:sz w:val="22"/>
          <w:szCs w:val="22"/>
          <w:shd w:val="clear" w:color="auto" w:fill="FFFFFF"/>
        </w:rPr>
        <w:t xml:space="preserve">R. Motwani Family Academy of Hospitality and Tourism Management. Through the program, </w:t>
      </w:r>
      <w:r w:rsidR="00D74E6D" w:rsidRPr="00E24E71">
        <w:rPr>
          <w:sz w:val="22"/>
          <w:szCs w:val="22"/>
          <w:shd w:val="clear" w:color="auto" w:fill="FFFFFF"/>
        </w:rPr>
        <w:t>the industry comes to life with</w:t>
      </w:r>
      <w:r w:rsidRPr="00E24E71">
        <w:rPr>
          <w:sz w:val="22"/>
          <w:szCs w:val="22"/>
          <w:shd w:val="clear" w:color="auto" w:fill="FFFFFF"/>
        </w:rPr>
        <w:t xml:space="preserve"> </w:t>
      </w:r>
      <w:r w:rsidR="00D74E6D" w:rsidRPr="00E24E71">
        <w:rPr>
          <w:sz w:val="22"/>
          <w:szCs w:val="22"/>
          <w:shd w:val="clear" w:color="auto" w:fill="FFFFFF"/>
        </w:rPr>
        <w:t xml:space="preserve">experiential learning and hands-on experiences. </w:t>
      </w:r>
      <w:r w:rsidR="00DB15F0" w:rsidRPr="00E24E71">
        <w:rPr>
          <w:sz w:val="22"/>
          <w:szCs w:val="22"/>
          <w:shd w:val="clear" w:color="auto" w:fill="FFFFFF"/>
        </w:rPr>
        <w:t>Students</w:t>
      </w:r>
      <w:r w:rsidR="00D74E6D" w:rsidRPr="00E24E71">
        <w:rPr>
          <w:sz w:val="22"/>
          <w:szCs w:val="22"/>
          <w:shd w:val="clear" w:color="auto" w:fill="FFFFFF"/>
        </w:rPr>
        <w:t xml:space="preserve"> have access to scholarships, internships</w:t>
      </w:r>
      <w:r w:rsidR="00DB15F0" w:rsidRPr="00E24E71">
        <w:rPr>
          <w:sz w:val="22"/>
          <w:szCs w:val="22"/>
          <w:shd w:val="clear" w:color="auto" w:fill="FFFFFF"/>
        </w:rPr>
        <w:t>,</w:t>
      </w:r>
      <w:r w:rsidR="00D74E6D" w:rsidRPr="00E24E71">
        <w:rPr>
          <w:sz w:val="22"/>
          <w:szCs w:val="22"/>
          <w:shd w:val="clear" w:color="auto" w:fill="FFFFFF"/>
        </w:rPr>
        <w:t xml:space="preserve"> and leaders in the industry who mentor and guide them through their education.  </w:t>
      </w:r>
    </w:p>
    <w:p w14:paraId="45A7EA2D" w14:textId="26B04FCD" w:rsidR="00DF1745" w:rsidRPr="00E24E71" w:rsidRDefault="00DF1745" w:rsidP="007E5C32">
      <w:pPr>
        <w:shd w:val="clear" w:color="auto" w:fill="FFFFFF"/>
        <w:rPr>
          <w:rFonts w:eastAsia="Times New Roman"/>
          <w:sz w:val="22"/>
          <w:szCs w:val="22"/>
        </w:rPr>
      </w:pPr>
      <w:r w:rsidRPr="00E24E71">
        <w:rPr>
          <w:rFonts w:eastAsia="Times New Roman"/>
          <w:sz w:val="22"/>
          <w:szCs w:val="22"/>
        </w:rPr>
        <w:t xml:space="preserve"> </w:t>
      </w:r>
    </w:p>
    <w:p w14:paraId="59CFA5DF" w14:textId="188C3C30" w:rsidR="00B41C25" w:rsidRPr="00E24E71" w:rsidRDefault="00D74E6D" w:rsidP="00D74E6D">
      <w:pPr>
        <w:shd w:val="clear" w:color="auto" w:fill="FFFFFF"/>
        <w:rPr>
          <w:sz w:val="22"/>
          <w:szCs w:val="22"/>
        </w:rPr>
      </w:pPr>
      <w:r w:rsidRPr="00E24E71">
        <w:rPr>
          <w:rFonts w:eastAsia="Times New Roman"/>
          <w:sz w:val="22"/>
          <w:szCs w:val="22"/>
        </w:rPr>
        <w:t xml:space="preserve">“It has been rewarding to see students graduate and thrive in their careers over these past four years since the Academy was first established,” said </w:t>
      </w:r>
      <w:r w:rsidRPr="00E24E71">
        <w:rPr>
          <w:sz w:val="22"/>
          <w:szCs w:val="22"/>
        </w:rPr>
        <w:t>Ramola Motwani, chairwoman of Merrimac Ventures, a Fort Lauderdale-based real estate development and investment firm with hotel, residential and commercial projects. “</w:t>
      </w:r>
      <w:r w:rsidR="00B41C25" w:rsidRPr="00E24E71">
        <w:rPr>
          <w:sz w:val="22"/>
          <w:szCs w:val="22"/>
        </w:rPr>
        <w:t xml:space="preserve">These students learn so much, both in and out of the </w:t>
      </w:r>
      <w:r w:rsidR="00B41C25" w:rsidRPr="00E24E71">
        <w:rPr>
          <w:sz w:val="22"/>
          <w:szCs w:val="22"/>
        </w:rPr>
        <w:lastRenderedPageBreak/>
        <w:t xml:space="preserve">classroom, from this program. </w:t>
      </w:r>
      <w:r w:rsidR="008A0063" w:rsidRPr="00E24E71">
        <w:rPr>
          <w:sz w:val="22"/>
          <w:szCs w:val="22"/>
        </w:rPr>
        <w:t xml:space="preserve">That’s important because when you </w:t>
      </w:r>
      <w:r w:rsidR="00B41C25" w:rsidRPr="00E24E71">
        <w:rPr>
          <w:sz w:val="22"/>
          <w:szCs w:val="22"/>
        </w:rPr>
        <w:t>think about it, we are all in the hospitality business.”</w:t>
      </w:r>
    </w:p>
    <w:p w14:paraId="45217B8A" w14:textId="77777777" w:rsidR="00B41C25" w:rsidRPr="00E24E71" w:rsidRDefault="00B41C25" w:rsidP="00D74E6D">
      <w:pPr>
        <w:shd w:val="clear" w:color="auto" w:fill="FFFFFF"/>
        <w:rPr>
          <w:sz w:val="22"/>
          <w:szCs w:val="22"/>
        </w:rPr>
      </w:pPr>
    </w:p>
    <w:p w14:paraId="52C87B7A" w14:textId="1506542E" w:rsidR="000B7B18" w:rsidRPr="00E24E71" w:rsidRDefault="00D74E6D" w:rsidP="007E5C32">
      <w:pPr>
        <w:shd w:val="clear" w:color="auto" w:fill="FFFFFF"/>
        <w:rPr>
          <w:sz w:val="22"/>
          <w:szCs w:val="22"/>
        </w:rPr>
      </w:pPr>
      <w:r w:rsidRPr="00E24E71">
        <w:rPr>
          <w:sz w:val="22"/>
          <w:szCs w:val="22"/>
          <w:shd w:val="clear" w:color="auto" w:fill="FFFFFF"/>
        </w:rPr>
        <w:t xml:space="preserve">The R. Motwani Family Academy of Hospitality and Tourism Management at Broward College was established to honor the </w:t>
      </w:r>
      <w:r w:rsidR="000D11FC" w:rsidRPr="00E24E71">
        <w:rPr>
          <w:sz w:val="22"/>
          <w:szCs w:val="22"/>
        </w:rPr>
        <w:t xml:space="preserve">memory </w:t>
      </w:r>
      <w:r w:rsidR="009D592F" w:rsidRPr="00E24E71">
        <w:rPr>
          <w:sz w:val="22"/>
          <w:szCs w:val="22"/>
        </w:rPr>
        <w:t xml:space="preserve">of </w:t>
      </w:r>
      <w:r w:rsidR="000D11FC" w:rsidRPr="00E24E71">
        <w:rPr>
          <w:sz w:val="22"/>
          <w:szCs w:val="22"/>
        </w:rPr>
        <w:t>Ramesh “Bob” Motwani</w:t>
      </w:r>
      <w:r w:rsidRPr="00E24E71">
        <w:rPr>
          <w:sz w:val="22"/>
          <w:szCs w:val="22"/>
        </w:rPr>
        <w:t xml:space="preserve"> by his </w:t>
      </w:r>
      <w:r w:rsidR="000D11FC" w:rsidRPr="00E24E71">
        <w:rPr>
          <w:sz w:val="22"/>
          <w:szCs w:val="22"/>
        </w:rPr>
        <w:t xml:space="preserve">wife Ramola and sons Nitin and Dev to </w:t>
      </w:r>
      <w:r w:rsidRPr="00E24E71">
        <w:rPr>
          <w:sz w:val="22"/>
          <w:szCs w:val="22"/>
        </w:rPr>
        <w:t xml:space="preserve">recognize </w:t>
      </w:r>
      <w:r w:rsidR="00613C53" w:rsidRPr="00E24E71">
        <w:rPr>
          <w:sz w:val="22"/>
          <w:szCs w:val="22"/>
        </w:rPr>
        <w:t>Bob’s</w:t>
      </w:r>
      <w:r w:rsidR="000D11FC" w:rsidRPr="00E24E71">
        <w:rPr>
          <w:sz w:val="22"/>
          <w:szCs w:val="22"/>
        </w:rPr>
        <w:t xml:space="preserve"> legacy, leadership</w:t>
      </w:r>
      <w:r w:rsidR="00DB15F0" w:rsidRPr="00E24E71">
        <w:rPr>
          <w:sz w:val="22"/>
          <w:szCs w:val="22"/>
        </w:rPr>
        <w:t>,</w:t>
      </w:r>
      <w:r w:rsidR="000D11FC" w:rsidRPr="00E24E71">
        <w:rPr>
          <w:sz w:val="22"/>
          <w:szCs w:val="22"/>
        </w:rPr>
        <w:t xml:space="preserve"> and commitment to the hospitality industry.</w:t>
      </w:r>
    </w:p>
    <w:p w14:paraId="07392D61" w14:textId="77777777" w:rsidR="000D11FC" w:rsidRPr="00E24E71" w:rsidRDefault="000D11FC" w:rsidP="007E5C32">
      <w:pPr>
        <w:shd w:val="clear" w:color="auto" w:fill="FFFFFF"/>
        <w:rPr>
          <w:sz w:val="22"/>
          <w:szCs w:val="22"/>
        </w:rPr>
      </w:pPr>
    </w:p>
    <w:p w14:paraId="7D622C82" w14:textId="09FADC06" w:rsidR="00B41C25" w:rsidRPr="00E24E71" w:rsidRDefault="00D74E6D" w:rsidP="007E5C32">
      <w:pPr>
        <w:shd w:val="clear" w:color="auto" w:fill="FFFFFF"/>
        <w:rPr>
          <w:rFonts w:eastAsia="Times New Roman"/>
          <w:sz w:val="22"/>
          <w:szCs w:val="22"/>
        </w:rPr>
      </w:pPr>
      <w:r w:rsidRPr="00E24E71">
        <w:rPr>
          <w:sz w:val="22"/>
          <w:szCs w:val="22"/>
        </w:rPr>
        <w:t>During the Gala</w:t>
      </w:r>
      <w:r w:rsidR="00DB15F0" w:rsidRPr="00E24E71">
        <w:rPr>
          <w:sz w:val="22"/>
          <w:szCs w:val="22"/>
        </w:rPr>
        <w:t>,</w:t>
      </w:r>
      <w:r w:rsidRPr="00E24E71">
        <w:rPr>
          <w:sz w:val="22"/>
          <w:szCs w:val="22"/>
        </w:rPr>
        <w:t xml:space="preserve"> guests enjoyed </w:t>
      </w:r>
      <w:r w:rsidR="00B41C25" w:rsidRPr="00E24E71">
        <w:rPr>
          <w:sz w:val="22"/>
          <w:szCs w:val="22"/>
        </w:rPr>
        <w:t xml:space="preserve">meeting with students and learning about how the program </w:t>
      </w:r>
      <w:r w:rsidR="00B41C25" w:rsidRPr="00E24E71">
        <w:rPr>
          <w:rFonts w:eastAsia="Times New Roman"/>
          <w:sz w:val="22"/>
          <w:szCs w:val="22"/>
        </w:rPr>
        <w:t xml:space="preserve">is uplifting and transforming their lives. </w:t>
      </w:r>
      <w:r w:rsidR="000D11FC" w:rsidRPr="00E24E71">
        <w:rPr>
          <w:rFonts w:eastAsia="Times New Roman"/>
          <w:sz w:val="22"/>
          <w:szCs w:val="22"/>
        </w:rPr>
        <w:t xml:space="preserve">Matt Caldwell, </w:t>
      </w:r>
      <w:r w:rsidR="00B41C25" w:rsidRPr="00E24E71">
        <w:rPr>
          <w:rFonts w:eastAsia="Times New Roman"/>
          <w:sz w:val="22"/>
          <w:szCs w:val="22"/>
        </w:rPr>
        <w:t xml:space="preserve">president and CEO of the Florida Panthers, </w:t>
      </w:r>
      <w:r w:rsidR="000D11FC" w:rsidRPr="00E24E71">
        <w:rPr>
          <w:rFonts w:eastAsia="Times New Roman"/>
          <w:sz w:val="22"/>
          <w:szCs w:val="22"/>
        </w:rPr>
        <w:t xml:space="preserve">was the </w:t>
      </w:r>
      <w:r w:rsidR="00B41C25" w:rsidRPr="00E24E71">
        <w:rPr>
          <w:rFonts w:eastAsia="Times New Roman"/>
          <w:sz w:val="22"/>
          <w:szCs w:val="22"/>
        </w:rPr>
        <w:t>evening’s featured</w:t>
      </w:r>
      <w:r w:rsidR="000D11FC" w:rsidRPr="00E24E71">
        <w:rPr>
          <w:rFonts w:eastAsia="Times New Roman"/>
          <w:sz w:val="22"/>
          <w:szCs w:val="22"/>
        </w:rPr>
        <w:t xml:space="preserve"> speaker</w:t>
      </w:r>
      <w:r w:rsidR="00B41C25" w:rsidRPr="00E24E71">
        <w:rPr>
          <w:rFonts w:eastAsia="Times New Roman"/>
          <w:sz w:val="22"/>
          <w:szCs w:val="22"/>
        </w:rPr>
        <w:t>.</w:t>
      </w:r>
    </w:p>
    <w:p w14:paraId="07667807" w14:textId="77777777" w:rsidR="00B41C25" w:rsidRPr="00E24E71" w:rsidRDefault="00B41C25" w:rsidP="007E5C32">
      <w:pPr>
        <w:shd w:val="clear" w:color="auto" w:fill="FFFFFF"/>
        <w:rPr>
          <w:rFonts w:eastAsia="Times New Roman"/>
          <w:sz w:val="22"/>
          <w:szCs w:val="22"/>
        </w:rPr>
      </w:pPr>
    </w:p>
    <w:p w14:paraId="013BDC2D" w14:textId="77D78DBF" w:rsidR="00B41C25" w:rsidRPr="00E24E71" w:rsidRDefault="00B41C25" w:rsidP="00B41C25">
      <w:pPr>
        <w:shd w:val="clear" w:color="auto" w:fill="FFFFFF"/>
        <w:rPr>
          <w:rFonts w:eastAsia="Times New Roman"/>
          <w:sz w:val="22"/>
          <w:szCs w:val="22"/>
        </w:rPr>
      </w:pPr>
      <w:r w:rsidRPr="00E24E71">
        <w:rPr>
          <w:rFonts w:eastAsia="Times New Roman"/>
          <w:sz w:val="22"/>
          <w:szCs w:val="22"/>
        </w:rPr>
        <w:t>“We appreciate the generosity of sponsors, donors</w:t>
      </w:r>
      <w:r w:rsidR="00DB15F0" w:rsidRPr="00E24E71">
        <w:rPr>
          <w:rFonts w:eastAsia="Times New Roman"/>
          <w:sz w:val="22"/>
          <w:szCs w:val="22"/>
        </w:rPr>
        <w:t>,</w:t>
      </w:r>
      <w:r w:rsidRPr="00E24E71">
        <w:rPr>
          <w:rFonts w:eastAsia="Times New Roman"/>
          <w:sz w:val="22"/>
          <w:szCs w:val="22"/>
        </w:rPr>
        <w:t xml:space="preserve"> and supporters, particularly Ramola and the entire Motwani family, who continue to positively impact our students in so many ways,” said Megan R. Cottle, Vice President for Advancement at Broward College and Executive Director of</w:t>
      </w:r>
      <w:r w:rsidR="009D592F" w:rsidRPr="00E24E71">
        <w:rPr>
          <w:rFonts w:eastAsia="Times New Roman"/>
          <w:sz w:val="22"/>
          <w:szCs w:val="22"/>
        </w:rPr>
        <w:t xml:space="preserve"> the</w:t>
      </w:r>
      <w:r w:rsidRPr="00E24E71">
        <w:rPr>
          <w:rFonts w:eastAsia="Times New Roman"/>
          <w:sz w:val="22"/>
          <w:szCs w:val="22"/>
        </w:rPr>
        <w:t xml:space="preserve"> Broward College Foundation. “Our goal is to ignite </w:t>
      </w:r>
      <w:r w:rsidR="009D592F" w:rsidRPr="00E24E71">
        <w:rPr>
          <w:rFonts w:eastAsia="Times New Roman"/>
          <w:sz w:val="22"/>
          <w:szCs w:val="22"/>
        </w:rPr>
        <w:t>students’</w:t>
      </w:r>
      <w:r w:rsidRPr="00E24E71">
        <w:rPr>
          <w:rFonts w:eastAsia="Times New Roman"/>
          <w:sz w:val="22"/>
          <w:szCs w:val="22"/>
        </w:rPr>
        <w:t xml:space="preserve"> passion with a strong curriculum and pathway so they can thrive and are career-ready upon graduation.</w:t>
      </w:r>
      <w:r w:rsidR="00527C4E" w:rsidRPr="00E24E71">
        <w:rPr>
          <w:rFonts w:eastAsia="Times New Roman"/>
          <w:sz w:val="22"/>
          <w:szCs w:val="22"/>
        </w:rPr>
        <w:t>”</w:t>
      </w:r>
      <w:r w:rsidRPr="00E24E71">
        <w:rPr>
          <w:rFonts w:eastAsia="Times New Roman"/>
          <w:sz w:val="22"/>
          <w:szCs w:val="22"/>
        </w:rPr>
        <w:t xml:space="preserve"> </w:t>
      </w:r>
    </w:p>
    <w:p w14:paraId="358EA6BA" w14:textId="77777777" w:rsidR="00527C4E" w:rsidRPr="00E24E71" w:rsidRDefault="00527C4E" w:rsidP="00B41C25">
      <w:pPr>
        <w:shd w:val="clear" w:color="auto" w:fill="FFFFFF"/>
        <w:rPr>
          <w:rFonts w:eastAsia="Times New Roman"/>
          <w:sz w:val="22"/>
          <w:szCs w:val="22"/>
        </w:rPr>
      </w:pPr>
    </w:p>
    <w:p w14:paraId="7943C132" w14:textId="51D8DA68" w:rsidR="00527C4E" w:rsidRPr="00E24E71" w:rsidRDefault="00527C4E" w:rsidP="00527C4E">
      <w:pPr>
        <w:shd w:val="clear" w:color="auto" w:fill="FFFFFF"/>
        <w:rPr>
          <w:rFonts w:eastAsia="Times New Roman"/>
          <w:sz w:val="22"/>
          <w:szCs w:val="22"/>
        </w:rPr>
      </w:pPr>
      <w:r w:rsidRPr="00E24E71">
        <w:rPr>
          <w:sz w:val="22"/>
          <w:szCs w:val="22"/>
          <w:shd w:val="clear" w:color="auto" w:fill="FFFFFF"/>
        </w:rPr>
        <w:t xml:space="preserve">The R. Motwani Family Academy of Hospitality and Tourism Management at Broward College offers associate degrees in hospitality and tourism management and culinary arts management, as well as technical certificates in </w:t>
      </w:r>
      <w:r w:rsidR="003D24ED" w:rsidRPr="00E24E71">
        <w:rPr>
          <w:sz w:val="22"/>
          <w:szCs w:val="22"/>
          <w:shd w:val="clear" w:color="auto" w:fill="FFFFFF"/>
        </w:rPr>
        <w:t xml:space="preserve">room </w:t>
      </w:r>
      <w:r w:rsidRPr="00E24E71">
        <w:rPr>
          <w:sz w:val="22"/>
          <w:szCs w:val="22"/>
          <w:shd w:val="clear" w:color="auto" w:fill="FFFFFF"/>
        </w:rPr>
        <w:t>division management, guest services specialist, food and beverage management</w:t>
      </w:r>
      <w:r w:rsidR="00DB15F0" w:rsidRPr="00E24E71">
        <w:rPr>
          <w:sz w:val="22"/>
          <w:szCs w:val="22"/>
          <w:shd w:val="clear" w:color="auto" w:fill="FFFFFF"/>
        </w:rPr>
        <w:t>,</w:t>
      </w:r>
      <w:r w:rsidRPr="00E24E71">
        <w:rPr>
          <w:sz w:val="22"/>
          <w:szCs w:val="22"/>
          <w:shd w:val="clear" w:color="auto" w:fill="FFFFFF"/>
        </w:rPr>
        <w:t xml:space="preserve"> and event planning management. The FIU Connect4Success Partnership allows Broward College students to seamlessly transfer to FIU's Chaplin School of Hospitality and Tourism Management to continue their education and earn a bachelor’s degree. </w:t>
      </w:r>
      <w:r w:rsidRPr="00E24E71">
        <w:rPr>
          <w:rFonts w:eastAsia="Times New Roman"/>
          <w:sz w:val="22"/>
          <w:szCs w:val="22"/>
        </w:rPr>
        <w:t>Additionally,</w:t>
      </w:r>
      <w:r w:rsidRPr="00E24E71">
        <w:rPr>
          <w:sz w:val="22"/>
          <w:szCs w:val="22"/>
        </w:rPr>
        <w:t xml:space="preserve"> more than 20 high schools in Broward County have hospitality</w:t>
      </w:r>
      <w:r w:rsidR="006A19B0" w:rsidRPr="00E24E71">
        <w:rPr>
          <w:sz w:val="22"/>
          <w:szCs w:val="22"/>
        </w:rPr>
        <w:t>,</w:t>
      </w:r>
      <w:r w:rsidR="00341725" w:rsidRPr="00E24E71">
        <w:rPr>
          <w:sz w:val="22"/>
          <w:szCs w:val="22"/>
        </w:rPr>
        <w:t xml:space="preserve"> </w:t>
      </w:r>
      <w:r w:rsidRPr="00E24E71">
        <w:rPr>
          <w:sz w:val="22"/>
          <w:szCs w:val="22"/>
        </w:rPr>
        <w:t>tourism</w:t>
      </w:r>
      <w:r w:rsidR="00DB15F0" w:rsidRPr="00E24E71">
        <w:rPr>
          <w:sz w:val="22"/>
          <w:szCs w:val="22"/>
        </w:rPr>
        <w:t>,</w:t>
      </w:r>
      <w:r w:rsidRPr="00E24E71">
        <w:rPr>
          <w:sz w:val="22"/>
          <w:szCs w:val="22"/>
        </w:rPr>
        <w:t xml:space="preserve"> and management program</w:t>
      </w:r>
      <w:r w:rsidR="00DB15F0" w:rsidRPr="00E24E71">
        <w:rPr>
          <w:sz w:val="22"/>
          <w:szCs w:val="22"/>
        </w:rPr>
        <w:t>s</w:t>
      </w:r>
      <w:r w:rsidRPr="00E24E71">
        <w:rPr>
          <w:sz w:val="22"/>
          <w:szCs w:val="22"/>
        </w:rPr>
        <w:t xml:space="preserve"> that</w:t>
      </w:r>
      <w:r w:rsidR="00DB15F0" w:rsidRPr="00E24E71">
        <w:rPr>
          <w:sz w:val="22"/>
          <w:szCs w:val="22"/>
        </w:rPr>
        <w:t xml:space="preserve"> provides a pipeline </w:t>
      </w:r>
      <w:r w:rsidRPr="00E24E71">
        <w:rPr>
          <w:sz w:val="22"/>
          <w:szCs w:val="22"/>
        </w:rPr>
        <w:t>to Broward College.</w:t>
      </w:r>
    </w:p>
    <w:p w14:paraId="1BE4A7BD" w14:textId="77777777" w:rsidR="00B41C25" w:rsidRPr="00E24E71" w:rsidRDefault="00B41C25" w:rsidP="00B41C25">
      <w:pPr>
        <w:shd w:val="clear" w:color="auto" w:fill="FFFFFF"/>
        <w:rPr>
          <w:rFonts w:eastAsia="Times New Roman"/>
          <w:sz w:val="22"/>
          <w:szCs w:val="22"/>
        </w:rPr>
      </w:pPr>
    </w:p>
    <w:p w14:paraId="60D8A4F8" w14:textId="58B27C33" w:rsidR="008A0063" w:rsidRPr="00E24E71" w:rsidRDefault="00EA7AA5" w:rsidP="008A0063">
      <w:pPr>
        <w:shd w:val="clear" w:color="auto" w:fill="FFFFFF"/>
        <w:rPr>
          <w:rFonts w:eastAsia="Times New Roman"/>
          <w:sz w:val="22"/>
          <w:szCs w:val="22"/>
        </w:rPr>
      </w:pPr>
      <w:r w:rsidRPr="00E24E71">
        <w:rPr>
          <w:rFonts w:eastAsia="Times New Roman"/>
          <w:sz w:val="22"/>
          <w:szCs w:val="22"/>
        </w:rPr>
        <w:t>“</w:t>
      </w:r>
      <w:r w:rsidR="007106AE" w:rsidRPr="00E24E71">
        <w:rPr>
          <w:rFonts w:eastAsia="Times New Roman"/>
          <w:sz w:val="22"/>
          <w:szCs w:val="22"/>
        </w:rPr>
        <w:t xml:space="preserve">Broward College is committed </w:t>
      </w:r>
      <w:r w:rsidRPr="00E24E71">
        <w:rPr>
          <w:rFonts w:eastAsia="Times New Roman"/>
          <w:sz w:val="22"/>
          <w:szCs w:val="22"/>
        </w:rPr>
        <w:t>to provid</w:t>
      </w:r>
      <w:r w:rsidR="007106AE" w:rsidRPr="00E24E71">
        <w:rPr>
          <w:rFonts w:eastAsia="Times New Roman"/>
          <w:sz w:val="22"/>
          <w:szCs w:val="22"/>
        </w:rPr>
        <w:t>ing</w:t>
      </w:r>
      <w:r w:rsidRPr="00E24E71">
        <w:rPr>
          <w:rFonts w:eastAsia="Times New Roman"/>
          <w:sz w:val="22"/>
          <w:szCs w:val="22"/>
        </w:rPr>
        <w:t xml:space="preserve"> </w:t>
      </w:r>
      <w:r w:rsidR="007106AE" w:rsidRPr="00E24E71">
        <w:rPr>
          <w:rFonts w:eastAsia="Times New Roman"/>
          <w:sz w:val="22"/>
          <w:szCs w:val="22"/>
        </w:rPr>
        <w:t xml:space="preserve">a </w:t>
      </w:r>
      <w:r w:rsidRPr="00E24E71">
        <w:rPr>
          <w:rFonts w:eastAsia="Times New Roman"/>
          <w:sz w:val="22"/>
          <w:szCs w:val="22"/>
        </w:rPr>
        <w:t>quality</w:t>
      </w:r>
      <w:r w:rsidR="008A0063" w:rsidRPr="00E24E71">
        <w:rPr>
          <w:rFonts w:eastAsia="Times New Roman"/>
          <w:sz w:val="22"/>
          <w:szCs w:val="22"/>
        </w:rPr>
        <w:t>, affordable</w:t>
      </w:r>
      <w:r w:rsidRPr="00E24E71">
        <w:rPr>
          <w:rFonts w:eastAsia="Times New Roman"/>
          <w:sz w:val="22"/>
          <w:szCs w:val="22"/>
        </w:rPr>
        <w:t xml:space="preserve"> education </w:t>
      </w:r>
      <w:r w:rsidR="00AC4611" w:rsidRPr="00E24E71">
        <w:rPr>
          <w:rFonts w:eastAsia="Times New Roman"/>
          <w:sz w:val="22"/>
          <w:szCs w:val="22"/>
        </w:rPr>
        <w:t xml:space="preserve">so students graduate with the skills they need to succeed,” </w:t>
      </w:r>
      <w:r w:rsidR="007106AE" w:rsidRPr="00E24E71">
        <w:rPr>
          <w:rFonts w:eastAsia="Times New Roman"/>
          <w:sz w:val="22"/>
          <w:szCs w:val="22"/>
        </w:rPr>
        <w:t xml:space="preserve">said </w:t>
      </w:r>
      <w:r w:rsidR="009314D3" w:rsidRPr="00E24E71">
        <w:rPr>
          <w:rFonts w:eastAsia="Times New Roman"/>
          <w:sz w:val="22"/>
          <w:szCs w:val="22"/>
        </w:rPr>
        <w:t>Barbara J. Bryan, Ph.D., President of Broward College</w:t>
      </w:r>
      <w:r w:rsidR="007106AE" w:rsidRPr="00E24E71">
        <w:rPr>
          <w:rFonts w:eastAsia="Times New Roman"/>
          <w:sz w:val="22"/>
          <w:szCs w:val="22"/>
        </w:rPr>
        <w:t>. “</w:t>
      </w:r>
      <w:r w:rsidR="00AC4611" w:rsidRPr="00E24E71">
        <w:rPr>
          <w:rFonts w:eastAsia="Times New Roman"/>
          <w:sz w:val="22"/>
          <w:szCs w:val="22"/>
        </w:rPr>
        <w:t xml:space="preserve">We offer so many opportunities for Broward College students, like those enrolled in the </w:t>
      </w:r>
      <w:r w:rsidR="00AC4611" w:rsidRPr="00E24E71">
        <w:rPr>
          <w:sz w:val="22"/>
          <w:szCs w:val="22"/>
          <w:shd w:val="clear" w:color="auto" w:fill="FFFFFF"/>
        </w:rPr>
        <w:t>R. Motwani Family Academy of Hospitality and Tourism Management,</w:t>
      </w:r>
      <w:r w:rsidR="00AC4611" w:rsidRPr="00E24E71">
        <w:rPr>
          <w:rFonts w:eastAsia="Times New Roman"/>
          <w:sz w:val="22"/>
          <w:szCs w:val="22"/>
        </w:rPr>
        <w:t xml:space="preserve"> </w:t>
      </w:r>
      <w:r w:rsidR="008A0063" w:rsidRPr="00E24E71">
        <w:rPr>
          <w:rFonts w:eastAsia="Times New Roman"/>
          <w:sz w:val="22"/>
          <w:szCs w:val="22"/>
        </w:rPr>
        <w:t xml:space="preserve">to </w:t>
      </w:r>
      <w:r w:rsidR="00DB15F0" w:rsidRPr="00E24E71">
        <w:rPr>
          <w:rFonts w:eastAsia="Times New Roman"/>
          <w:sz w:val="22"/>
          <w:szCs w:val="22"/>
        </w:rPr>
        <w:t>become</w:t>
      </w:r>
      <w:r w:rsidR="00AC4611" w:rsidRPr="00E24E71">
        <w:rPr>
          <w:rFonts w:eastAsia="Times New Roman"/>
          <w:sz w:val="22"/>
          <w:szCs w:val="22"/>
        </w:rPr>
        <w:t xml:space="preserve"> </w:t>
      </w:r>
      <w:r w:rsidR="008A0063" w:rsidRPr="00E24E71">
        <w:rPr>
          <w:rFonts w:eastAsia="Times New Roman"/>
          <w:sz w:val="22"/>
          <w:szCs w:val="22"/>
        </w:rPr>
        <w:t xml:space="preserve">dynamic future leaders </w:t>
      </w:r>
      <w:r w:rsidR="00AC4611" w:rsidRPr="00E24E71">
        <w:rPr>
          <w:rFonts w:eastAsia="Times New Roman"/>
          <w:sz w:val="22"/>
          <w:szCs w:val="22"/>
        </w:rPr>
        <w:t>in our community</w:t>
      </w:r>
      <w:r w:rsidR="008A0063" w:rsidRPr="00E24E71">
        <w:rPr>
          <w:rFonts w:eastAsia="Times New Roman"/>
          <w:sz w:val="22"/>
          <w:szCs w:val="22"/>
        </w:rPr>
        <w:t>.”</w:t>
      </w:r>
    </w:p>
    <w:p w14:paraId="49EDBFFE" w14:textId="77777777" w:rsidR="008A0063" w:rsidRPr="00E24E71" w:rsidRDefault="008A0063" w:rsidP="008A0063">
      <w:pPr>
        <w:shd w:val="clear" w:color="auto" w:fill="FFFFFF"/>
        <w:rPr>
          <w:rFonts w:eastAsia="Times New Roman"/>
          <w:sz w:val="22"/>
          <w:szCs w:val="22"/>
        </w:rPr>
      </w:pPr>
    </w:p>
    <w:p w14:paraId="1BB0DD6A" w14:textId="678B1CBF" w:rsidR="00AC6D6D" w:rsidRPr="00E24E71" w:rsidRDefault="00AC6D6D" w:rsidP="00F457DC">
      <w:pPr>
        <w:spacing w:before="100" w:beforeAutospacing="1" w:after="100" w:afterAutospacing="1"/>
        <w:rPr>
          <w:kern w:val="2"/>
          <w:sz w:val="22"/>
          <w:szCs w:val="22"/>
          <w14:ligatures w14:val="standardContextual"/>
        </w:rPr>
      </w:pPr>
      <w:r w:rsidRPr="00E24E71">
        <w:rPr>
          <w:rFonts w:eastAsia="Times New Roman"/>
          <w:sz w:val="22"/>
          <w:szCs w:val="22"/>
        </w:rPr>
        <w:t>Sponsors</w:t>
      </w:r>
      <w:r w:rsidR="007106AE" w:rsidRPr="00E24E71">
        <w:rPr>
          <w:rFonts w:eastAsia="Times New Roman"/>
          <w:sz w:val="22"/>
          <w:szCs w:val="22"/>
        </w:rPr>
        <w:t xml:space="preserve"> of the gala included </w:t>
      </w:r>
      <w:r w:rsidR="008A0063" w:rsidRPr="00E24E71">
        <w:rPr>
          <w:rFonts w:eastAsia="Times New Roman"/>
          <w:sz w:val="22"/>
          <w:szCs w:val="22"/>
        </w:rPr>
        <w:t>U</w:t>
      </w:r>
      <w:r w:rsidR="007106AE" w:rsidRPr="00E24E71">
        <w:rPr>
          <w:rFonts w:eastAsia="Times New Roman"/>
          <w:sz w:val="22"/>
          <w:szCs w:val="22"/>
        </w:rPr>
        <w:t xml:space="preserve">plifting </w:t>
      </w:r>
      <w:r w:rsidR="008A0063" w:rsidRPr="00E24E71">
        <w:rPr>
          <w:rFonts w:eastAsia="Times New Roman"/>
          <w:sz w:val="22"/>
          <w:szCs w:val="22"/>
        </w:rPr>
        <w:t>P</w:t>
      </w:r>
      <w:r w:rsidR="007106AE" w:rsidRPr="00E24E71">
        <w:rPr>
          <w:rFonts w:eastAsia="Times New Roman"/>
          <w:sz w:val="22"/>
          <w:szCs w:val="22"/>
        </w:rPr>
        <w:t xml:space="preserve">resenting </w:t>
      </w:r>
      <w:r w:rsidR="008A0063" w:rsidRPr="00E24E71">
        <w:rPr>
          <w:rFonts w:eastAsia="Times New Roman"/>
          <w:sz w:val="22"/>
          <w:szCs w:val="22"/>
        </w:rPr>
        <w:t>S</w:t>
      </w:r>
      <w:r w:rsidR="007106AE" w:rsidRPr="00E24E71">
        <w:rPr>
          <w:rFonts w:eastAsia="Times New Roman"/>
          <w:sz w:val="22"/>
          <w:szCs w:val="22"/>
        </w:rPr>
        <w:t>ponsor</w:t>
      </w:r>
      <w:r w:rsidR="00BB6624" w:rsidRPr="00E24E71">
        <w:rPr>
          <w:rFonts w:eastAsia="Times New Roman"/>
          <w:sz w:val="22"/>
          <w:szCs w:val="22"/>
        </w:rPr>
        <w:t>s:</w:t>
      </w:r>
      <w:r w:rsidR="007106AE" w:rsidRPr="00E24E71">
        <w:rPr>
          <w:rFonts w:eastAsia="Times New Roman"/>
          <w:sz w:val="22"/>
          <w:szCs w:val="22"/>
        </w:rPr>
        <w:t xml:space="preserve"> </w:t>
      </w:r>
      <w:r w:rsidRPr="00E24E71">
        <w:rPr>
          <w:rFonts w:eastAsia="Times New Roman"/>
          <w:sz w:val="22"/>
          <w:szCs w:val="22"/>
        </w:rPr>
        <w:t>Stearns Weaver Miller</w:t>
      </w:r>
      <w:r w:rsidR="00EE138B" w:rsidRPr="00E24E71">
        <w:rPr>
          <w:rFonts w:eastAsia="Times New Roman"/>
          <w:sz w:val="22"/>
          <w:szCs w:val="22"/>
        </w:rPr>
        <w:t xml:space="preserve"> and New</w:t>
      </w:r>
      <w:r w:rsidR="00D05234" w:rsidRPr="00E24E71">
        <w:rPr>
          <w:rFonts w:eastAsia="Times New Roman"/>
          <w:sz w:val="22"/>
          <w:szCs w:val="22"/>
        </w:rPr>
        <w:t>mark</w:t>
      </w:r>
      <w:r w:rsidR="008A0063" w:rsidRPr="00E24E71">
        <w:rPr>
          <w:rFonts w:eastAsia="Times New Roman"/>
          <w:sz w:val="22"/>
          <w:szCs w:val="22"/>
        </w:rPr>
        <w:t>;</w:t>
      </w:r>
      <w:r w:rsidRPr="00E24E71">
        <w:rPr>
          <w:rFonts w:eastAsia="Times New Roman"/>
          <w:sz w:val="22"/>
          <w:szCs w:val="22"/>
        </w:rPr>
        <w:t xml:space="preserve"> </w:t>
      </w:r>
      <w:r w:rsidR="008A0063" w:rsidRPr="00E24E71">
        <w:rPr>
          <w:rFonts w:eastAsia="Times New Roman"/>
          <w:sz w:val="22"/>
          <w:szCs w:val="22"/>
        </w:rPr>
        <w:t>E</w:t>
      </w:r>
      <w:r w:rsidR="007106AE" w:rsidRPr="00E24E71">
        <w:rPr>
          <w:rFonts w:eastAsia="Times New Roman"/>
          <w:sz w:val="22"/>
          <w:szCs w:val="22"/>
        </w:rPr>
        <w:t xml:space="preserve">levating </w:t>
      </w:r>
      <w:r w:rsidR="008A0063" w:rsidRPr="00E24E71">
        <w:rPr>
          <w:rFonts w:eastAsia="Times New Roman"/>
          <w:sz w:val="22"/>
          <w:szCs w:val="22"/>
        </w:rPr>
        <w:t>S</w:t>
      </w:r>
      <w:r w:rsidR="007106AE" w:rsidRPr="00E24E71">
        <w:rPr>
          <w:rFonts w:eastAsia="Times New Roman"/>
          <w:sz w:val="22"/>
          <w:szCs w:val="22"/>
        </w:rPr>
        <w:t xml:space="preserve">tudents </w:t>
      </w:r>
      <w:r w:rsidR="008A0063" w:rsidRPr="00E24E71">
        <w:rPr>
          <w:rFonts w:eastAsia="Times New Roman"/>
          <w:sz w:val="22"/>
          <w:szCs w:val="22"/>
        </w:rPr>
        <w:t>S</w:t>
      </w:r>
      <w:r w:rsidR="007106AE" w:rsidRPr="00E24E71">
        <w:rPr>
          <w:rFonts w:eastAsia="Times New Roman"/>
          <w:sz w:val="22"/>
          <w:szCs w:val="22"/>
        </w:rPr>
        <w:t>ponsors</w:t>
      </w:r>
      <w:r w:rsidR="00EE138B" w:rsidRPr="00E24E71">
        <w:rPr>
          <w:rFonts w:eastAsia="Times New Roman"/>
          <w:sz w:val="22"/>
          <w:szCs w:val="22"/>
        </w:rPr>
        <w:t>:</w:t>
      </w:r>
      <w:r w:rsidR="007106AE" w:rsidRPr="00E24E71">
        <w:rPr>
          <w:rFonts w:eastAsia="Times New Roman"/>
          <w:sz w:val="22"/>
          <w:szCs w:val="22"/>
        </w:rPr>
        <w:t xml:space="preserve"> </w:t>
      </w:r>
      <w:r w:rsidRPr="00E24E71">
        <w:rPr>
          <w:rFonts w:eastAsia="Times New Roman"/>
          <w:sz w:val="22"/>
          <w:szCs w:val="22"/>
        </w:rPr>
        <w:t xml:space="preserve">Bank of America, </w:t>
      </w:r>
      <w:proofErr w:type="spellStart"/>
      <w:r w:rsidRPr="00E24E71">
        <w:rPr>
          <w:rFonts w:eastAsia="Times New Roman"/>
          <w:sz w:val="22"/>
          <w:szCs w:val="22"/>
        </w:rPr>
        <w:t>Bilzin</w:t>
      </w:r>
      <w:proofErr w:type="spellEnd"/>
      <w:r w:rsidR="00BB6624" w:rsidRPr="00E24E71">
        <w:rPr>
          <w:rFonts w:eastAsia="Times New Roman"/>
          <w:sz w:val="22"/>
          <w:szCs w:val="22"/>
        </w:rPr>
        <w:t xml:space="preserve"> </w:t>
      </w:r>
      <w:r w:rsidRPr="00E24E71">
        <w:rPr>
          <w:rFonts w:eastAsia="Times New Roman"/>
          <w:sz w:val="22"/>
          <w:szCs w:val="22"/>
        </w:rPr>
        <w:t>Sumberg, Greenberg</w:t>
      </w:r>
      <w:r w:rsidR="00EE138B" w:rsidRPr="00E24E71">
        <w:rPr>
          <w:rFonts w:eastAsia="Times New Roman"/>
          <w:sz w:val="22"/>
          <w:szCs w:val="22"/>
        </w:rPr>
        <w:t xml:space="preserve"> </w:t>
      </w:r>
      <w:r w:rsidRPr="00E24E71">
        <w:rPr>
          <w:rFonts w:eastAsia="Times New Roman"/>
          <w:sz w:val="22"/>
          <w:szCs w:val="22"/>
        </w:rPr>
        <w:t>T</w:t>
      </w:r>
      <w:r w:rsidR="00F457DC" w:rsidRPr="00E24E71">
        <w:rPr>
          <w:rFonts w:eastAsia="Times New Roman"/>
          <w:sz w:val="22"/>
          <w:szCs w:val="22"/>
        </w:rPr>
        <w:t>r</w:t>
      </w:r>
      <w:r w:rsidRPr="00E24E71">
        <w:rPr>
          <w:rFonts w:eastAsia="Times New Roman"/>
          <w:sz w:val="22"/>
          <w:szCs w:val="22"/>
        </w:rPr>
        <w:t>aurig</w:t>
      </w:r>
      <w:r w:rsidR="00EE138B" w:rsidRPr="00E24E71">
        <w:rPr>
          <w:rFonts w:eastAsia="Times New Roman"/>
          <w:sz w:val="22"/>
          <w:szCs w:val="22"/>
        </w:rPr>
        <w:t xml:space="preserve">, LLC; </w:t>
      </w:r>
      <w:proofErr w:type="spellStart"/>
      <w:r w:rsidRPr="00E24E71">
        <w:rPr>
          <w:rFonts w:eastAsia="Times New Roman"/>
          <w:sz w:val="22"/>
          <w:szCs w:val="22"/>
        </w:rPr>
        <w:t>OneWorld</w:t>
      </w:r>
      <w:proofErr w:type="spellEnd"/>
      <w:r w:rsidRPr="00E24E71">
        <w:rPr>
          <w:rFonts w:eastAsia="Times New Roman"/>
          <w:sz w:val="22"/>
          <w:szCs w:val="22"/>
        </w:rPr>
        <w:t xml:space="preserve"> Properties</w:t>
      </w:r>
      <w:r w:rsidR="00EE138B" w:rsidRPr="00E24E71">
        <w:rPr>
          <w:rFonts w:eastAsia="Times New Roman"/>
          <w:sz w:val="22"/>
          <w:szCs w:val="22"/>
        </w:rPr>
        <w:t>, and Hotwire Communications</w:t>
      </w:r>
      <w:r w:rsidR="008A0063" w:rsidRPr="00E24E71">
        <w:rPr>
          <w:rFonts w:eastAsia="Times New Roman"/>
          <w:sz w:val="22"/>
          <w:szCs w:val="22"/>
        </w:rPr>
        <w:t>; I</w:t>
      </w:r>
      <w:r w:rsidR="00731248" w:rsidRPr="00E24E71">
        <w:rPr>
          <w:rFonts w:eastAsia="Times New Roman"/>
          <w:sz w:val="22"/>
          <w:szCs w:val="22"/>
        </w:rPr>
        <w:t xml:space="preserve">nvesting in our </w:t>
      </w:r>
      <w:r w:rsidR="008A0063" w:rsidRPr="00E24E71">
        <w:rPr>
          <w:rFonts w:eastAsia="Times New Roman"/>
          <w:sz w:val="22"/>
          <w:szCs w:val="22"/>
        </w:rPr>
        <w:t>S</w:t>
      </w:r>
      <w:r w:rsidR="00731248" w:rsidRPr="00E24E71">
        <w:rPr>
          <w:rFonts w:eastAsia="Times New Roman"/>
          <w:sz w:val="22"/>
          <w:szCs w:val="22"/>
        </w:rPr>
        <w:t xml:space="preserve">tudents </w:t>
      </w:r>
      <w:r w:rsidR="008A0063" w:rsidRPr="00E24E71">
        <w:rPr>
          <w:rFonts w:eastAsia="Times New Roman"/>
          <w:sz w:val="22"/>
          <w:szCs w:val="22"/>
        </w:rPr>
        <w:t>S</w:t>
      </w:r>
      <w:r w:rsidR="00731248" w:rsidRPr="00E24E71">
        <w:rPr>
          <w:rFonts w:eastAsia="Times New Roman"/>
          <w:sz w:val="22"/>
          <w:szCs w:val="22"/>
        </w:rPr>
        <w:t>ponsors</w:t>
      </w:r>
      <w:r w:rsidR="00EE138B" w:rsidRPr="00E24E71">
        <w:rPr>
          <w:rFonts w:eastAsia="Times New Roman"/>
          <w:sz w:val="22"/>
          <w:szCs w:val="22"/>
        </w:rPr>
        <w:t>:</w:t>
      </w:r>
      <w:r w:rsidR="00731248" w:rsidRPr="00E24E71">
        <w:rPr>
          <w:rFonts w:eastAsia="Times New Roman"/>
          <w:sz w:val="22"/>
          <w:szCs w:val="22"/>
        </w:rPr>
        <w:t xml:space="preserve"> </w:t>
      </w:r>
      <w:r w:rsidRPr="00E24E71">
        <w:rPr>
          <w:rFonts w:eastAsia="Times New Roman"/>
          <w:sz w:val="22"/>
          <w:szCs w:val="22"/>
        </w:rPr>
        <w:t>Cleveland Clinic, Four Seasons Hotel and Residences Fort Lauderdale</w:t>
      </w:r>
      <w:r w:rsidR="00607442" w:rsidRPr="00E24E71">
        <w:rPr>
          <w:rFonts w:eastAsia="Times New Roman"/>
          <w:sz w:val="22"/>
          <w:szCs w:val="22"/>
        </w:rPr>
        <w:t>, Southern Glazer’s Wine and Spirits;</w:t>
      </w:r>
      <w:r w:rsidR="006621F1" w:rsidRPr="00E24E71">
        <w:rPr>
          <w:rFonts w:eastAsia="Times New Roman"/>
          <w:sz w:val="22"/>
          <w:szCs w:val="22"/>
        </w:rPr>
        <w:t xml:space="preserve"> </w:t>
      </w:r>
      <w:r w:rsidRPr="00E24E71">
        <w:rPr>
          <w:rFonts w:eastAsia="Times New Roman"/>
          <w:sz w:val="22"/>
          <w:szCs w:val="22"/>
        </w:rPr>
        <w:t>Rick Case Automotive Group</w:t>
      </w:r>
      <w:r w:rsidR="00147BEF" w:rsidRPr="00E24E71">
        <w:rPr>
          <w:rFonts w:eastAsia="Times New Roman"/>
          <w:sz w:val="22"/>
          <w:szCs w:val="22"/>
        </w:rPr>
        <w:t xml:space="preserve">, and E11Even Miami; </w:t>
      </w:r>
      <w:r w:rsidR="008A0063" w:rsidRPr="00E24E71">
        <w:rPr>
          <w:rFonts w:eastAsia="Times New Roman"/>
          <w:sz w:val="22"/>
          <w:szCs w:val="22"/>
        </w:rPr>
        <w:t>S</w:t>
      </w:r>
      <w:r w:rsidR="00731248" w:rsidRPr="00E24E71">
        <w:rPr>
          <w:rFonts w:eastAsia="Times New Roman"/>
          <w:sz w:val="22"/>
          <w:szCs w:val="22"/>
        </w:rPr>
        <w:t xml:space="preserve">tudent </w:t>
      </w:r>
      <w:r w:rsidR="008A0063" w:rsidRPr="00E24E71">
        <w:rPr>
          <w:rFonts w:eastAsia="Times New Roman"/>
          <w:sz w:val="22"/>
          <w:szCs w:val="22"/>
        </w:rPr>
        <w:t>E</w:t>
      </w:r>
      <w:r w:rsidR="00731248" w:rsidRPr="00E24E71">
        <w:rPr>
          <w:rFonts w:eastAsia="Times New Roman"/>
          <w:sz w:val="22"/>
          <w:szCs w:val="22"/>
        </w:rPr>
        <w:t xml:space="preserve">mpowerment </w:t>
      </w:r>
      <w:r w:rsidR="008A0063" w:rsidRPr="00E24E71">
        <w:rPr>
          <w:rFonts w:eastAsia="Times New Roman"/>
          <w:sz w:val="22"/>
          <w:szCs w:val="22"/>
        </w:rPr>
        <w:t>S</w:t>
      </w:r>
      <w:r w:rsidR="00731248" w:rsidRPr="00E24E71">
        <w:rPr>
          <w:rFonts w:eastAsia="Times New Roman"/>
          <w:sz w:val="22"/>
          <w:szCs w:val="22"/>
        </w:rPr>
        <w:t>ponsors</w:t>
      </w:r>
      <w:r w:rsidR="00FF54A0" w:rsidRPr="00E24E71">
        <w:rPr>
          <w:rFonts w:eastAsia="Times New Roman"/>
          <w:sz w:val="22"/>
          <w:szCs w:val="22"/>
        </w:rPr>
        <w:t>:</w:t>
      </w:r>
      <w:r w:rsidR="00731248" w:rsidRPr="00E24E71">
        <w:rPr>
          <w:rFonts w:eastAsia="Times New Roman"/>
          <w:sz w:val="22"/>
          <w:szCs w:val="22"/>
        </w:rPr>
        <w:t xml:space="preserve"> </w:t>
      </w:r>
      <w:r w:rsidRPr="00E24E71">
        <w:rPr>
          <w:rFonts w:eastAsia="Times New Roman"/>
          <w:sz w:val="22"/>
          <w:szCs w:val="22"/>
        </w:rPr>
        <w:t xml:space="preserve">AGI Capital Management, Broward Health, </w:t>
      </w:r>
      <w:r w:rsidR="00F457DC" w:rsidRPr="00E24E71">
        <w:rPr>
          <w:rFonts w:eastAsia="Times New Roman"/>
          <w:sz w:val="22"/>
          <w:szCs w:val="22"/>
        </w:rPr>
        <w:t xml:space="preserve">Coastal Construction, </w:t>
      </w:r>
      <w:r w:rsidRPr="00E24E71">
        <w:rPr>
          <w:rFonts w:eastAsia="Times New Roman"/>
          <w:sz w:val="22"/>
          <w:szCs w:val="22"/>
        </w:rPr>
        <w:t>Conrad Fort Lauderdale Beach, Consolidated Credit, Debt.com, Driftwood Capital, FRLA Broward Chapter, FRLA Educational Foundation, Lockton, MRKT Collective LLC</w:t>
      </w:r>
      <w:r w:rsidR="00BE5E96" w:rsidRPr="00E24E71">
        <w:rPr>
          <w:rFonts w:eastAsia="Times New Roman"/>
          <w:sz w:val="22"/>
          <w:szCs w:val="22"/>
        </w:rPr>
        <w:t xml:space="preserve">, </w:t>
      </w:r>
      <w:proofErr w:type="spellStart"/>
      <w:r w:rsidR="00F457DC" w:rsidRPr="00E24E71">
        <w:rPr>
          <w:rFonts w:eastAsia="Times New Roman"/>
          <w:sz w:val="22"/>
          <w:szCs w:val="22"/>
        </w:rPr>
        <w:t>Sitero</w:t>
      </w:r>
      <w:proofErr w:type="spellEnd"/>
      <w:r w:rsidR="00F457DC" w:rsidRPr="00E24E71">
        <w:rPr>
          <w:rFonts w:eastAsia="Times New Roman"/>
          <w:sz w:val="22"/>
          <w:szCs w:val="22"/>
        </w:rPr>
        <w:t xml:space="preserve"> LLC and </w:t>
      </w:r>
      <w:r w:rsidRPr="00E24E71">
        <w:rPr>
          <w:rFonts w:eastAsia="Times New Roman"/>
          <w:sz w:val="22"/>
          <w:szCs w:val="22"/>
        </w:rPr>
        <w:t>The Wharf Fort Lauderdale</w:t>
      </w:r>
      <w:r w:rsidR="008A0063" w:rsidRPr="00E24E71">
        <w:rPr>
          <w:rFonts w:eastAsia="Times New Roman"/>
          <w:sz w:val="22"/>
          <w:szCs w:val="22"/>
        </w:rPr>
        <w:t>;</w:t>
      </w:r>
      <w:r w:rsidRPr="00E24E71">
        <w:rPr>
          <w:rFonts w:eastAsia="Times New Roman"/>
          <w:sz w:val="22"/>
          <w:szCs w:val="22"/>
        </w:rPr>
        <w:t xml:space="preserve"> </w:t>
      </w:r>
      <w:r w:rsidR="008A0063" w:rsidRPr="00E24E71">
        <w:rPr>
          <w:rFonts w:eastAsia="Times New Roman"/>
          <w:sz w:val="22"/>
          <w:szCs w:val="22"/>
        </w:rPr>
        <w:t>S</w:t>
      </w:r>
      <w:r w:rsidR="00731248" w:rsidRPr="00E24E71">
        <w:rPr>
          <w:rFonts w:eastAsia="Times New Roman"/>
          <w:sz w:val="22"/>
          <w:szCs w:val="22"/>
        </w:rPr>
        <w:t xml:space="preserve">tudent </w:t>
      </w:r>
      <w:r w:rsidR="008A0063" w:rsidRPr="00E24E71">
        <w:rPr>
          <w:rFonts w:eastAsia="Times New Roman"/>
          <w:sz w:val="22"/>
          <w:szCs w:val="22"/>
        </w:rPr>
        <w:t>O</w:t>
      </w:r>
      <w:r w:rsidR="00731248" w:rsidRPr="00E24E71">
        <w:rPr>
          <w:rFonts w:eastAsia="Times New Roman"/>
          <w:sz w:val="22"/>
          <w:szCs w:val="22"/>
        </w:rPr>
        <w:t xml:space="preserve">pportunities </w:t>
      </w:r>
      <w:r w:rsidR="008A0063" w:rsidRPr="00E24E71">
        <w:rPr>
          <w:rFonts w:eastAsia="Times New Roman"/>
          <w:sz w:val="22"/>
          <w:szCs w:val="22"/>
        </w:rPr>
        <w:t>S</w:t>
      </w:r>
      <w:r w:rsidR="00731248" w:rsidRPr="00E24E71">
        <w:rPr>
          <w:rFonts w:eastAsia="Times New Roman"/>
          <w:sz w:val="22"/>
          <w:szCs w:val="22"/>
        </w:rPr>
        <w:t>ponsors</w:t>
      </w:r>
      <w:r w:rsidR="00BE5E96" w:rsidRPr="00E24E71">
        <w:rPr>
          <w:rFonts w:eastAsia="Times New Roman"/>
          <w:sz w:val="22"/>
          <w:szCs w:val="22"/>
        </w:rPr>
        <w:t>:</w:t>
      </w:r>
      <w:r w:rsidR="00731248" w:rsidRPr="00E24E71">
        <w:rPr>
          <w:rFonts w:eastAsia="Times New Roman"/>
          <w:sz w:val="22"/>
          <w:szCs w:val="22"/>
        </w:rPr>
        <w:t xml:space="preserve"> </w:t>
      </w:r>
      <w:r w:rsidRPr="00E24E71">
        <w:rPr>
          <w:rFonts w:eastAsia="Times New Roman"/>
          <w:sz w:val="22"/>
          <w:szCs w:val="22"/>
        </w:rPr>
        <w:t>City National Bank</w:t>
      </w:r>
      <w:r w:rsidR="00731248" w:rsidRPr="00E24E71">
        <w:rPr>
          <w:rFonts w:eastAsia="Times New Roman"/>
          <w:sz w:val="22"/>
          <w:szCs w:val="22"/>
        </w:rPr>
        <w:t xml:space="preserve"> and</w:t>
      </w:r>
      <w:r w:rsidRPr="00E24E71">
        <w:rPr>
          <w:rFonts w:eastAsia="Times New Roman"/>
          <w:sz w:val="22"/>
          <w:szCs w:val="22"/>
        </w:rPr>
        <w:t xml:space="preserve"> </w:t>
      </w:r>
      <w:proofErr w:type="spellStart"/>
      <w:r w:rsidRPr="00E24E71">
        <w:rPr>
          <w:rFonts w:eastAsia="Times New Roman"/>
          <w:sz w:val="22"/>
          <w:szCs w:val="22"/>
        </w:rPr>
        <w:t>Sprinklermatic</w:t>
      </w:r>
      <w:proofErr w:type="spellEnd"/>
      <w:r w:rsidRPr="00E24E71">
        <w:rPr>
          <w:rFonts w:eastAsia="Times New Roman"/>
          <w:sz w:val="22"/>
          <w:szCs w:val="22"/>
        </w:rPr>
        <w:t xml:space="preserve"> Fire Protection Systems, Inc.</w:t>
      </w:r>
      <w:r w:rsidR="008A0063" w:rsidRPr="00E24E71">
        <w:rPr>
          <w:rFonts w:eastAsia="Times New Roman"/>
          <w:sz w:val="22"/>
          <w:szCs w:val="22"/>
        </w:rPr>
        <w:t>; E</w:t>
      </w:r>
      <w:r w:rsidR="00731248" w:rsidRPr="00E24E71">
        <w:rPr>
          <w:rFonts w:eastAsia="Times New Roman"/>
          <w:sz w:val="22"/>
          <w:szCs w:val="22"/>
        </w:rPr>
        <w:t xml:space="preserve">levating </w:t>
      </w:r>
      <w:r w:rsidR="008A0063" w:rsidRPr="00E24E71">
        <w:rPr>
          <w:rFonts w:eastAsia="Times New Roman"/>
          <w:sz w:val="22"/>
          <w:szCs w:val="22"/>
        </w:rPr>
        <w:t>E</w:t>
      </w:r>
      <w:r w:rsidR="00731248" w:rsidRPr="00E24E71">
        <w:rPr>
          <w:rFonts w:eastAsia="Times New Roman"/>
          <w:sz w:val="22"/>
          <w:szCs w:val="22"/>
        </w:rPr>
        <w:t xml:space="preserve">ducation </w:t>
      </w:r>
      <w:r w:rsidR="008A0063" w:rsidRPr="00E24E71">
        <w:rPr>
          <w:rFonts w:eastAsia="Times New Roman"/>
          <w:sz w:val="22"/>
          <w:szCs w:val="22"/>
        </w:rPr>
        <w:t>S</w:t>
      </w:r>
      <w:r w:rsidR="00731248" w:rsidRPr="00E24E71">
        <w:rPr>
          <w:rFonts w:eastAsia="Times New Roman"/>
          <w:sz w:val="22"/>
          <w:szCs w:val="22"/>
        </w:rPr>
        <w:t>ponsors</w:t>
      </w:r>
      <w:r w:rsidR="00BE5E96" w:rsidRPr="00E24E71">
        <w:rPr>
          <w:rFonts w:eastAsia="Times New Roman"/>
          <w:sz w:val="22"/>
          <w:szCs w:val="22"/>
        </w:rPr>
        <w:t>:</w:t>
      </w:r>
      <w:r w:rsidR="00731248" w:rsidRPr="00E24E71">
        <w:rPr>
          <w:rFonts w:eastAsia="Times New Roman"/>
          <w:sz w:val="22"/>
          <w:szCs w:val="22"/>
        </w:rPr>
        <w:t xml:space="preserve"> </w:t>
      </w:r>
      <w:r w:rsidRPr="00E24E71">
        <w:rPr>
          <w:rFonts w:eastAsia="Times New Roman"/>
          <w:sz w:val="22"/>
          <w:szCs w:val="22"/>
        </w:rPr>
        <w:t>Bah</w:t>
      </w:r>
      <w:r w:rsidR="00BE5E96" w:rsidRPr="00E24E71">
        <w:rPr>
          <w:rFonts w:eastAsia="Times New Roman"/>
          <w:sz w:val="22"/>
          <w:szCs w:val="22"/>
        </w:rPr>
        <w:t>ia</w:t>
      </w:r>
      <w:r w:rsidRPr="00E24E71">
        <w:rPr>
          <w:rFonts w:eastAsia="Times New Roman"/>
          <w:sz w:val="22"/>
          <w:szCs w:val="22"/>
        </w:rPr>
        <w:t xml:space="preserve"> Mar Fort Lauderdale Beach, BankUnited, Leader Bank, Lochrie &amp; Chakas, PA, Riemer Insurance Group, Inc., Seminole Hard Rock Hotel &amp; Casino and ST Paper and ST Tissue</w:t>
      </w:r>
      <w:r w:rsidR="008A0063" w:rsidRPr="00E24E71">
        <w:rPr>
          <w:rFonts w:eastAsia="Times New Roman"/>
          <w:sz w:val="22"/>
          <w:szCs w:val="22"/>
        </w:rPr>
        <w:t xml:space="preserve">; </w:t>
      </w:r>
      <w:r w:rsidRPr="00E24E71">
        <w:rPr>
          <w:rFonts w:eastAsia="Times New Roman"/>
          <w:sz w:val="22"/>
          <w:szCs w:val="22"/>
        </w:rPr>
        <w:t xml:space="preserve">and </w:t>
      </w:r>
      <w:r w:rsidR="008A0063" w:rsidRPr="00E24E71">
        <w:rPr>
          <w:rFonts w:eastAsia="Times New Roman"/>
          <w:sz w:val="22"/>
          <w:szCs w:val="22"/>
        </w:rPr>
        <w:t>S</w:t>
      </w:r>
      <w:r w:rsidRPr="00E24E71">
        <w:rPr>
          <w:rFonts w:eastAsia="Times New Roman"/>
          <w:sz w:val="22"/>
          <w:szCs w:val="22"/>
        </w:rPr>
        <w:t>upporters</w:t>
      </w:r>
      <w:r w:rsidR="00CF304F" w:rsidRPr="00E24E71">
        <w:rPr>
          <w:rFonts w:eastAsia="Times New Roman"/>
          <w:sz w:val="22"/>
          <w:szCs w:val="22"/>
        </w:rPr>
        <w:t>:</w:t>
      </w:r>
      <w:r w:rsidRPr="00E24E71">
        <w:rPr>
          <w:rFonts w:eastAsia="Times New Roman"/>
          <w:sz w:val="22"/>
          <w:szCs w:val="22"/>
        </w:rPr>
        <w:t xml:space="preserve"> Bashful Daisy Florist</w:t>
      </w:r>
      <w:r w:rsidR="00F457DC" w:rsidRPr="00E24E71">
        <w:rPr>
          <w:rFonts w:eastAsia="Times New Roman"/>
          <w:sz w:val="22"/>
          <w:szCs w:val="22"/>
        </w:rPr>
        <w:t xml:space="preserve">, </w:t>
      </w:r>
      <w:r w:rsidR="00F457DC" w:rsidRPr="00E24E71">
        <w:rPr>
          <w:kern w:val="2"/>
          <w:sz w:val="22"/>
          <w:szCs w:val="22"/>
          <w14:ligatures w14:val="standardContextual"/>
        </w:rPr>
        <w:t xml:space="preserve">Beauchamp Construction Company, Inc. JetBlue, </w:t>
      </w:r>
      <w:r w:rsidR="00F457DC" w:rsidRPr="00E24E71">
        <w:rPr>
          <w:rFonts w:eastAsia="Times New Roman"/>
          <w:sz w:val="22"/>
          <w:szCs w:val="22"/>
        </w:rPr>
        <w:t xml:space="preserve">Leader Bank </w:t>
      </w:r>
      <w:r w:rsidRPr="00E24E71">
        <w:rPr>
          <w:rFonts w:eastAsia="Times New Roman"/>
          <w:sz w:val="22"/>
          <w:szCs w:val="22"/>
        </w:rPr>
        <w:t>and Salma Merchant</w:t>
      </w:r>
      <w:r w:rsidR="00731248" w:rsidRPr="00E24E71">
        <w:rPr>
          <w:rFonts w:eastAsia="Times New Roman"/>
          <w:sz w:val="22"/>
          <w:szCs w:val="22"/>
        </w:rPr>
        <w:t>.</w:t>
      </w:r>
    </w:p>
    <w:p w14:paraId="7607B1DF" w14:textId="77777777" w:rsidR="000D11FC" w:rsidRPr="00E24E71" w:rsidRDefault="000D11FC" w:rsidP="008017D7">
      <w:pPr>
        <w:shd w:val="clear" w:color="auto" w:fill="FFFFFF"/>
        <w:rPr>
          <w:rFonts w:eastAsia="Times New Roman"/>
          <w:sz w:val="22"/>
          <w:szCs w:val="22"/>
        </w:rPr>
      </w:pPr>
    </w:p>
    <w:p w14:paraId="26C7839E" w14:textId="77777777" w:rsidR="008017D7" w:rsidRPr="00E24E71" w:rsidRDefault="008017D7" w:rsidP="008017D7">
      <w:pPr>
        <w:pStyle w:val="NormalWeb"/>
        <w:shd w:val="clear" w:color="auto" w:fill="FFFFFF"/>
        <w:spacing w:before="0" w:beforeAutospacing="0" w:after="0" w:afterAutospacing="0"/>
        <w:rPr>
          <w:rStyle w:val="Strong"/>
          <w:rFonts w:ascii="Arial" w:hAnsi="Arial" w:cs="Arial"/>
          <w:sz w:val="22"/>
          <w:szCs w:val="22"/>
        </w:rPr>
      </w:pPr>
      <w:r w:rsidRPr="00E24E71">
        <w:rPr>
          <w:rStyle w:val="Strong"/>
          <w:rFonts w:ascii="Arial" w:hAnsi="Arial" w:cs="Arial"/>
          <w:sz w:val="22"/>
          <w:szCs w:val="22"/>
        </w:rPr>
        <w:t>ABOUT BROWARD COLLEGE:</w:t>
      </w:r>
    </w:p>
    <w:p w14:paraId="4F11049D" w14:textId="473ECE59" w:rsidR="008017D7" w:rsidRPr="00E24E71" w:rsidRDefault="008017D7" w:rsidP="008017D7">
      <w:pPr>
        <w:pStyle w:val="NormalWeb"/>
        <w:shd w:val="clear" w:color="auto" w:fill="FFFFFF"/>
        <w:spacing w:before="0" w:beforeAutospacing="0" w:after="0" w:afterAutospacing="0"/>
        <w:rPr>
          <w:rStyle w:val="Strong"/>
          <w:rFonts w:ascii="Arial" w:hAnsi="Arial" w:cs="Arial"/>
          <w:b w:val="0"/>
          <w:bCs w:val="0"/>
          <w:sz w:val="22"/>
          <w:szCs w:val="22"/>
        </w:rPr>
      </w:pPr>
      <w:r w:rsidRPr="00E24E71">
        <w:rPr>
          <w:rStyle w:val="Strong"/>
          <w:rFonts w:ascii="Arial" w:hAnsi="Arial" w:cs="Arial"/>
          <w:b w:val="0"/>
          <w:bCs w:val="0"/>
          <w:sz w:val="22"/>
          <w:szCs w:val="22"/>
        </w:rPr>
        <w:t xml:space="preserve">Serving approximately 56,000 students annually, Broward College provides residents with certificate programs, two-year university-transfer degrees, two-year career degrees, and baccalaureate degrees in selected programs. The mission of the College is to provide high-quality educational programs and services that are affordable and accessible to a diverse community of learners. For more information, </w:t>
      </w:r>
      <w:r w:rsidR="007E4F68" w:rsidRPr="00E24E71">
        <w:rPr>
          <w:rStyle w:val="Strong"/>
          <w:rFonts w:ascii="Arial" w:hAnsi="Arial" w:cs="Arial"/>
          <w:b w:val="0"/>
          <w:bCs w:val="0"/>
          <w:sz w:val="22"/>
          <w:szCs w:val="22"/>
        </w:rPr>
        <w:t xml:space="preserve">visit </w:t>
      </w:r>
      <w:hyperlink r:id="rId9" w:history="1">
        <w:r w:rsidR="007E4F68" w:rsidRPr="00E24E71">
          <w:rPr>
            <w:rStyle w:val="Hyperlink"/>
            <w:rFonts w:ascii="Arial" w:hAnsi="Arial" w:cs="Arial"/>
            <w:sz w:val="22"/>
            <w:szCs w:val="22"/>
          </w:rPr>
          <w:t>www.broward.edu</w:t>
        </w:r>
      </w:hyperlink>
      <w:r w:rsidRPr="00E24E71">
        <w:rPr>
          <w:rStyle w:val="Strong"/>
          <w:rFonts w:ascii="Arial" w:hAnsi="Arial" w:cs="Arial"/>
          <w:b w:val="0"/>
          <w:bCs w:val="0"/>
          <w:sz w:val="22"/>
          <w:szCs w:val="22"/>
        </w:rPr>
        <w:t>.</w:t>
      </w:r>
    </w:p>
    <w:p w14:paraId="5AEAC80F" w14:textId="77777777" w:rsidR="008017D7" w:rsidRPr="00E24E71" w:rsidRDefault="008017D7" w:rsidP="008017D7">
      <w:pPr>
        <w:pStyle w:val="NormalWeb"/>
        <w:shd w:val="clear" w:color="auto" w:fill="FFFFFF"/>
        <w:spacing w:before="0" w:beforeAutospacing="0" w:after="0" w:afterAutospacing="0"/>
        <w:rPr>
          <w:rStyle w:val="Strong"/>
          <w:rFonts w:ascii="Arial" w:hAnsi="Arial" w:cs="Arial"/>
          <w:b w:val="0"/>
          <w:bCs w:val="0"/>
          <w:sz w:val="22"/>
          <w:szCs w:val="22"/>
        </w:rPr>
      </w:pPr>
    </w:p>
    <w:p w14:paraId="4D88A590" w14:textId="77777777" w:rsidR="0049258D" w:rsidRPr="00E24E71" w:rsidRDefault="0049258D" w:rsidP="008017D7">
      <w:pPr>
        <w:pStyle w:val="NormalWeb"/>
        <w:shd w:val="clear" w:color="auto" w:fill="FFFFFF"/>
        <w:spacing w:before="0" w:beforeAutospacing="0" w:after="0" w:afterAutospacing="0"/>
        <w:rPr>
          <w:rStyle w:val="Strong"/>
          <w:rFonts w:ascii="Arial" w:hAnsi="Arial" w:cs="Arial"/>
          <w:sz w:val="22"/>
          <w:szCs w:val="22"/>
        </w:rPr>
      </w:pPr>
    </w:p>
    <w:p w14:paraId="7C09DD29" w14:textId="039A324F" w:rsidR="008017D7" w:rsidRPr="00E24E71" w:rsidRDefault="008017D7" w:rsidP="008017D7">
      <w:pPr>
        <w:pStyle w:val="NormalWeb"/>
        <w:shd w:val="clear" w:color="auto" w:fill="FFFFFF"/>
        <w:spacing w:before="0" w:beforeAutospacing="0" w:after="0" w:afterAutospacing="0"/>
        <w:rPr>
          <w:rStyle w:val="Strong"/>
          <w:rFonts w:ascii="Arial" w:hAnsi="Arial" w:cs="Arial"/>
          <w:sz w:val="22"/>
          <w:szCs w:val="22"/>
        </w:rPr>
      </w:pPr>
      <w:r w:rsidRPr="00E24E71">
        <w:rPr>
          <w:rStyle w:val="Strong"/>
          <w:rFonts w:ascii="Arial" w:hAnsi="Arial" w:cs="Arial"/>
          <w:sz w:val="22"/>
          <w:szCs w:val="22"/>
        </w:rPr>
        <w:lastRenderedPageBreak/>
        <w:t>ABOUT BROWARD COLLEGE FOUNDATION:</w:t>
      </w:r>
    </w:p>
    <w:p w14:paraId="4730995C" w14:textId="4EF91F5B" w:rsidR="00926541" w:rsidRPr="00E24E71" w:rsidRDefault="008017D7" w:rsidP="008017D7">
      <w:pPr>
        <w:pStyle w:val="NormalWeb"/>
        <w:shd w:val="clear" w:color="auto" w:fill="FFFFFF"/>
        <w:spacing w:before="0" w:beforeAutospacing="0" w:after="0" w:afterAutospacing="0"/>
        <w:rPr>
          <w:rFonts w:ascii="Arial" w:hAnsi="Arial" w:cs="Arial"/>
          <w:b/>
          <w:bCs/>
          <w:sz w:val="22"/>
          <w:szCs w:val="22"/>
        </w:rPr>
      </w:pPr>
      <w:r w:rsidRPr="00E24E71">
        <w:rPr>
          <w:rStyle w:val="Strong"/>
          <w:rFonts w:ascii="Arial" w:hAnsi="Arial" w:cs="Arial"/>
          <w:b w:val="0"/>
          <w:bCs w:val="0"/>
          <w:sz w:val="22"/>
          <w:szCs w:val="22"/>
        </w:rPr>
        <w:t>Established in 1971, the Broward College Foundation is a 501(c)(3) nonprofit organization and the officially designated means of making private, charitable contributions to Broward College. Our purpose is to change lives through education by providing community awareness, advocacy</w:t>
      </w:r>
      <w:r w:rsidR="00DB15F0" w:rsidRPr="00E24E71">
        <w:rPr>
          <w:rStyle w:val="Strong"/>
          <w:rFonts w:ascii="Arial" w:hAnsi="Arial" w:cs="Arial"/>
          <w:b w:val="0"/>
          <w:bCs w:val="0"/>
          <w:sz w:val="22"/>
          <w:szCs w:val="22"/>
        </w:rPr>
        <w:t>,</w:t>
      </w:r>
      <w:r w:rsidRPr="00E24E71">
        <w:rPr>
          <w:rStyle w:val="Strong"/>
          <w:rFonts w:ascii="Arial" w:hAnsi="Arial" w:cs="Arial"/>
          <w:b w:val="0"/>
          <w:bCs w:val="0"/>
          <w:sz w:val="22"/>
          <w:szCs w:val="22"/>
        </w:rPr>
        <w:t xml:space="preserve"> and funding to the college. For more information, visit </w:t>
      </w:r>
      <w:hyperlink r:id="rId10" w:history="1">
        <w:r w:rsidRPr="00E24E71">
          <w:rPr>
            <w:rStyle w:val="Hyperlink"/>
            <w:rFonts w:ascii="Arial" w:hAnsi="Arial" w:cs="Arial"/>
            <w:sz w:val="22"/>
            <w:szCs w:val="22"/>
          </w:rPr>
          <w:t>browardcollegefoundation.org</w:t>
        </w:r>
      </w:hyperlink>
      <w:r w:rsidRPr="00E24E71">
        <w:rPr>
          <w:rStyle w:val="Strong"/>
          <w:rFonts w:ascii="Arial" w:hAnsi="Arial" w:cs="Arial"/>
          <w:b w:val="0"/>
          <w:bCs w:val="0"/>
          <w:sz w:val="22"/>
          <w:szCs w:val="22"/>
        </w:rPr>
        <w:t>.</w:t>
      </w:r>
    </w:p>
    <w:p w14:paraId="76701DB5" w14:textId="4207F811" w:rsidR="00CA6123" w:rsidRPr="00E24E71" w:rsidRDefault="00CA6123" w:rsidP="00CA6123">
      <w:pPr>
        <w:shd w:val="clear" w:color="auto" w:fill="FFFFFF"/>
        <w:rPr>
          <w:rFonts w:eastAsia="Times New Roman"/>
          <w:sz w:val="22"/>
          <w:szCs w:val="22"/>
        </w:rPr>
      </w:pPr>
    </w:p>
    <w:p w14:paraId="46C48056" w14:textId="51403632" w:rsidR="00926541" w:rsidRPr="00E24E71" w:rsidRDefault="00926541" w:rsidP="00F7246A">
      <w:pPr>
        <w:shd w:val="clear" w:color="auto" w:fill="FFFFFF"/>
        <w:jc w:val="center"/>
        <w:rPr>
          <w:rFonts w:eastAsia="Times New Roman"/>
          <w:sz w:val="22"/>
          <w:szCs w:val="22"/>
        </w:rPr>
      </w:pPr>
      <w:r w:rsidRPr="00E24E71">
        <w:rPr>
          <w:rFonts w:eastAsia="Times New Roman"/>
          <w:sz w:val="22"/>
          <w:szCs w:val="22"/>
        </w:rPr>
        <w:t>###</w:t>
      </w:r>
      <w:bookmarkEnd w:id="0"/>
    </w:p>
    <w:sectPr w:rsidR="00926541" w:rsidRPr="00E24E71" w:rsidSect="009E577D">
      <w:pgSz w:w="12240" w:h="15840"/>
      <w:pgMar w:top="720" w:right="1440" w:bottom="72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06BB"/>
    <w:multiLevelType w:val="hybridMultilevel"/>
    <w:tmpl w:val="D3A84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E54A3B"/>
    <w:multiLevelType w:val="hybridMultilevel"/>
    <w:tmpl w:val="FC2CD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5819AB"/>
    <w:multiLevelType w:val="hybridMultilevel"/>
    <w:tmpl w:val="E31C2B5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70B6365"/>
    <w:multiLevelType w:val="multilevel"/>
    <w:tmpl w:val="C5BC6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2B31A5"/>
    <w:multiLevelType w:val="multilevel"/>
    <w:tmpl w:val="8E0C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03391273">
    <w:abstractNumId w:val="4"/>
  </w:num>
  <w:num w:numId="2" w16cid:durableId="1885940563">
    <w:abstractNumId w:val="3"/>
  </w:num>
  <w:num w:numId="3" w16cid:durableId="2025351943">
    <w:abstractNumId w:val="0"/>
  </w:num>
  <w:num w:numId="4" w16cid:durableId="7299185">
    <w:abstractNumId w:val="1"/>
  </w:num>
  <w:num w:numId="5" w16cid:durableId="15713112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3BA"/>
    <w:rsid w:val="00010382"/>
    <w:rsid w:val="000411DA"/>
    <w:rsid w:val="00051E86"/>
    <w:rsid w:val="00055E92"/>
    <w:rsid w:val="00071E9E"/>
    <w:rsid w:val="000B7B18"/>
    <w:rsid w:val="000C5CE3"/>
    <w:rsid w:val="000D11FC"/>
    <w:rsid w:val="000D190D"/>
    <w:rsid w:val="000E1859"/>
    <w:rsid w:val="000E67FC"/>
    <w:rsid w:val="00115121"/>
    <w:rsid w:val="0014067E"/>
    <w:rsid w:val="00147BEF"/>
    <w:rsid w:val="001625BC"/>
    <w:rsid w:val="00167BBA"/>
    <w:rsid w:val="00170553"/>
    <w:rsid w:val="00181081"/>
    <w:rsid w:val="001B3B2E"/>
    <w:rsid w:val="001D1DC0"/>
    <w:rsid w:val="002173D2"/>
    <w:rsid w:val="0023755B"/>
    <w:rsid w:val="00250C87"/>
    <w:rsid w:val="00250E92"/>
    <w:rsid w:val="002F095C"/>
    <w:rsid w:val="0031196A"/>
    <w:rsid w:val="00341725"/>
    <w:rsid w:val="0036374A"/>
    <w:rsid w:val="003643AB"/>
    <w:rsid w:val="00372D4D"/>
    <w:rsid w:val="00376E45"/>
    <w:rsid w:val="003C50D8"/>
    <w:rsid w:val="003D24ED"/>
    <w:rsid w:val="003E6A21"/>
    <w:rsid w:val="00405D0A"/>
    <w:rsid w:val="0041002F"/>
    <w:rsid w:val="00433B0F"/>
    <w:rsid w:val="00441792"/>
    <w:rsid w:val="0049258D"/>
    <w:rsid w:val="00492D6C"/>
    <w:rsid w:val="004B6E12"/>
    <w:rsid w:val="004C4520"/>
    <w:rsid w:val="004D364B"/>
    <w:rsid w:val="004E15A4"/>
    <w:rsid w:val="004F007F"/>
    <w:rsid w:val="00505856"/>
    <w:rsid w:val="00527C4E"/>
    <w:rsid w:val="00555147"/>
    <w:rsid w:val="00575F36"/>
    <w:rsid w:val="005B3B31"/>
    <w:rsid w:val="005E03D1"/>
    <w:rsid w:val="00607442"/>
    <w:rsid w:val="00613C53"/>
    <w:rsid w:val="00643EF5"/>
    <w:rsid w:val="006462CF"/>
    <w:rsid w:val="006621F1"/>
    <w:rsid w:val="00671955"/>
    <w:rsid w:val="00687316"/>
    <w:rsid w:val="006A19B0"/>
    <w:rsid w:val="006A5954"/>
    <w:rsid w:val="006B2650"/>
    <w:rsid w:val="007106AE"/>
    <w:rsid w:val="00731248"/>
    <w:rsid w:val="007475A0"/>
    <w:rsid w:val="00771BC4"/>
    <w:rsid w:val="00773448"/>
    <w:rsid w:val="00775854"/>
    <w:rsid w:val="007817EC"/>
    <w:rsid w:val="007B63DB"/>
    <w:rsid w:val="007C0F95"/>
    <w:rsid w:val="007E4F68"/>
    <w:rsid w:val="007E5C32"/>
    <w:rsid w:val="007F0C32"/>
    <w:rsid w:val="008017D7"/>
    <w:rsid w:val="00806111"/>
    <w:rsid w:val="00832F6F"/>
    <w:rsid w:val="008616F1"/>
    <w:rsid w:val="00880A81"/>
    <w:rsid w:val="0088779E"/>
    <w:rsid w:val="00891F04"/>
    <w:rsid w:val="00893A91"/>
    <w:rsid w:val="008A0063"/>
    <w:rsid w:val="008A2360"/>
    <w:rsid w:val="008C3B13"/>
    <w:rsid w:val="008D15F7"/>
    <w:rsid w:val="008E0EA9"/>
    <w:rsid w:val="008F3E36"/>
    <w:rsid w:val="008F5B45"/>
    <w:rsid w:val="009263BA"/>
    <w:rsid w:val="00926541"/>
    <w:rsid w:val="009314D3"/>
    <w:rsid w:val="009662A6"/>
    <w:rsid w:val="009816DC"/>
    <w:rsid w:val="009A364F"/>
    <w:rsid w:val="009A713B"/>
    <w:rsid w:val="009B1B00"/>
    <w:rsid w:val="009B59E0"/>
    <w:rsid w:val="009D592F"/>
    <w:rsid w:val="009E577D"/>
    <w:rsid w:val="009F44EC"/>
    <w:rsid w:val="00A173F3"/>
    <w:rsid w:val="00A271A3"/>
    <w:rsid w:val="00A53A02"/>
    <w:rsid w:val="00A74012"/>
    <w:rsid w:val="00A768AB"/>
    <w:rsid w:val="00A870A3"/>
    <w:rsid w:val="00AC4611"/>
    <w:rsid w:val="00AC6D6D"/>
    <w:rsid w:val="00AD2ACE"/>
    <w:rsid w:val="00B11ACB"/>
    <w:rsid w:val="00B36284"/>
    <w:rsid w:val="00B41C25"/>
    <w:rsid w:val="00B56BA2"/>
    <w:rsid w:val="00BB6624"/>
    <w:rsid w:val="00BD2DAC"/>
    <w:rsid w:val="00BE5E96"/>
    <w:rsid w:val="00BF571F"/>
    <w:rsid w:val="00C01642"/>
    <w:rsid w:val="00C2738E"/>
    <w:rsid w:val="00C3433B"/>
    <w:rsid w:val="00C35D1F"/>
    <w:rsid w:val="00C54C85"/>
    <w:rsid w:val="00C65B96"/>
    <w:rsid w:val="00CA6123"/>
    <w:rsid w:val="00CC1B0B"/>
    <w:rsid w:val="00CE76BA"/>
    <w:rsid w:val="00CF304F"/>
    <w:rsid w:val="00D01C53"/>
    <w:rsid w:val="00D05234"/>
    <w:rsid w:val="00D45379"/>
    <w:rsid w:val="00D61867"/>
    <w:rsid w:val="00D74E6D"/>
    <w:rsid w:val="00D87167"/>
    <w:rsid w:val="00DA3DFC"/>
    <w:rsid w:val="00DB15F0"/>
    <w:rsid w:val="00DB2A79"/>
    <w:rsid w:val="00DB6E8C"/>
    <w:rsid w:val="00DB7B6E"/>
    <w:rsid w:val="00DC4415"/>
    <w:rsid w:val="00DF1745"/>
    <w:rsid w:val="00DF31D6"/>
    <w:rsid w:val="00E24E71"/>
    <w:rsid w:val="00E40CEF"/>
    <w:rsid w:val="00E4586B"/>
    <w:rsid w:val="00E80978"/>
    <w:rsid w:val="00E92701"/>
    <w:rsid w:val="00E974D0"/>
    <w:rsid w:val="00E97F1C"/>
    <w:rsid w:val="00EA5BFA"/>
    <w:rsid w:val="00EA7AA5"/>
    <w:rsid w:val="00EB0BDC"/>
    <w:rsid w:val="00EE138B"/>
    <w:rsid w:val="00EE5DBA"/>
    <w:rsid w:val="00EE7A98"/>
    <w:rsid w:val="00F07C32"/>
    <w:rsid w:val="00F457DC"/>
    <w:rsid w:val="00F61B05"/>
    <w:rsid w:val="00F7246A"/>
    <w:rsid w:val="00FA55F7"/>
    <w:rsid w:val="00FD3F36"/>
    <w:rsid w:val="00FF5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D028D"/>
  <w15:chartTrackingRefBased/>
  <w15:docId w15:val="{BF2477A6-F64C-4562-811A-9D2AE218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8"/>
        <w:szCs w:val="2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63B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870A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CC1B0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63BA"/>
    <w:pPr>
      <w:spacing w:before="100" w:beforeAutospacing="1" w:after="100" w:afterAutospacing="1"/>
    </w:pPr>
    <w:rPr>
      <w:rFonts w:ascii="Times New Roman" w:eastAsia="Times New Roman" w:hAnsi="Times New Roman" w:cs="Times New Roman"/>
      <w:sz w:val="24"/>
      <w:szCs w:val="24"/>
    </w:rPr>
  </w:style>
  <w:style w:type="paragraph" w:customStyle="1" w:styleId="tags">
    <w:name w:val="tags"/>
    <w:basedOn w:val="Normal"/>
    <w:rsid w:val="009263BA"/>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263BA"/>
    <w:rPr>
      <w:color w:val="0000FF"/>
      <w:u w:val="single"/>
    </w:rPr>
  </w:style>
  <w:style w:type="character" w:customStyle="1" w:styleId="Heading1Char">
    <w:name w:val="Heading 1 Char"/>
    <w:basedOn w:val="DefaultParagraphFont"/>
    <w:link w:val="Heading1"/>
    <w:uiPriority w:val="9"/>
    <w:rsid w:val="009263BA"/>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A870A3"/>
    <w:rPr>
      <w:b/>
      <w:bCs/>
    </w:rPr>
  </w:style>
  <w:style w:type="character" w:customStyle="1" w:styleId="Heading2Char">
    <w:name w:val="Heading 2 Char"/>
    <w:basedOn w:val="DefaultParagraphFont"/>
    <w:link w:val="Heading2"/>
    <w:uiPriority w:val="9"/>
    <w:semiHidden/>
    <w:rsid w:val="00A870A3"/>
    <w:rPr>
      <w:rFonts w:asciiTheme="majorHAnsi" w:eastAsiaTheme="majorEastAsia" w:hAnsiTheme="majorHAnsi" w:cstheme="majorBidi"/>
      <w:color w:val="2F5496" w:themeColor="accent1" w:themeShade="BF"/>
      <w:sz w:val="26"/>
      <w:szCs w:val="26"/>
    </w:rPr>
  </w:style>
  <w:style w:type="character" w:styleId="Emphasis">
    <w:name w:val="Emphasis"/>
    <w:basedOn w:val="DefaultParagraphFont"/>
    <w:uiPriority w:val="20"/>
    <w:qFormat/>
    <w:rsid w:val="00A870A3"/>
    <w:rPr>
      <w:i/>
      <w:iCs/>
    </w:rPr>
  </w:style>
  <w:style w:type="paragraph" w:styleId="ListParagraph">
    <w:name w:val="List Paragraph"/>
    <w:basedOn w:val="Normal"/>
    <w:uiPriority w:val="34"/>
    <w:qFormat/>
    <w:rsid w:val="001D1DC0"/>
    <w:pPr>
      <w:ind w:left="720"/>
      <w:contextualSpacing/>
    </w:pPr>
  </w:style>
  <w:style w:type="character" w:styleId="UnresolvedMention">
    <w:name w:val="Unresolved Mention"/>
    <w:basedOn w:val="DefaultParagraphFont"/>
    <w:uiPriority w:val="99"/>
    <w:semiHidden/>
    <w:unhideWhenUsed/>
    <w:rsid w:val="00E974D0"/>
    <w:rPr>
      <w:color w:val="605E5C"/>
      <w:shd w:val="clear" w:color="auto" w:fill="E1DFDD"/>
    </w:rPr>
  </w:style>
  <w:style w:type="character" w:styleId="FollowedHyperlink">
    <w:name w:val="FollowedHyperlink"/>
    <w:basedOn w:val="DefaultParagraphFont"/>
    <w:uiPriority w:val="99"/>
    <w:semiHidden/>
    <w:unhideWhenUsed/>
    <w:rsid w:val="00832F6F"/>
    <w:rPr>
      <w:color w:val="954F72" w:themeColor="followedHyperlink"/>
      <w:u w:val="single"/>
    </w:rPr>
  </w:style>
  <w:style w:type="character" w:customStyle="1" w:styleId="Heading5Char">
    <w:name w:val="Heading 5 Char"/>
    <w:basedOn w:val="DefaultParagraphFont"/>
    <w:link w:val="Heading5"/>
    <w:uiPriority w:val="9"/>
    <w:semiHidden/>
    <w:rsid w:val="00CC1B0B"/>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A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B6E12"/>
  </w:style>
  <w:style w:type="character" w:styleId="CommentReference">
    <w:name w:val="annotation reference"/>
    <w:basedOn w:val="DefaultParagraphFont"/>
    <w:uiPriority w:val="99"/>
    <w:semiHidden/>
    <w:unhideWhenUsed/>
    <w:rsid w:val="00771BC4"/>
    <w:rPr>
      <w:sz w:val="16"/>
      <w:szCs w:val="16"/>
    </w:rPr>
  </w:style>
  <w:style w:type="paragraph" w:styleId="CommentText">
    <w:name w:val="annotation text"/>
    <w:basedOn w:val="Normal"/>
    <w:link w:val="CommentTextChar"/>
    <w:uiPriority w:val="99"/>
    <w:unhideWhenUsed/>
    <w:rsid w:val="00771BC4"/>
    <w:rPr>
      <w:sz w:val="20"/>
      <w:szCs w:val="20"/>
    </w:rPr>
  </w:style>
  <w:style w:type="character" w:customStyle="1" w:styleId="CommentTextChar">
    <w:name w:val="Comment Text Char"/>
    <w:basedOn w:val="DefaultParagraphFont"/>
    <w:link w:val="CommentText"/>
    <w:uiPriority w:val="99"/>
    <w:rsid w:val="00771BC4"/>
    <w:rPr>
      <w:sz w:val="20"/>
      <w:szCs w:val="20"/>
    </w:rPr>
  </w:style>
  <w:style w:type="paragraph" w:styleId="CommentSubject">
    <w:name w:val="annotation subject"/>
    <w:basedOn w:val="CommentText"/>
    <w:next w:val="CommentText"/>
    <w:link w:val="CommentSubjectChar"/>
    <w:uiPriority w:val="99"/>
    <w:semiHidden/>
    <w:unhideWhenUsed/>
    <w:rsid w:val="00771BC4"/>
    <w:rPr>
      <w:b/>
      <w:bCs/>
    </w:rPr>
  </w:style>
  <w:style w:type="character" w:customStyle="1" w:styleId="CommentSubjectChar">
    <w:name w:val="Comment Subject Char"/>
    <w:basedOn w:val="CommentTextChar"/>
    <w:link w:val="CommentSubject"/>
    <w:uiPriority w:val="99"/>
    <w:semiHidden/>
    <w:rsid w:val="00771B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69202">
      <w:bodyDiv w:val="1"/>
      <w:marLeft w:val="0"/>
      <w:marRight w:val="0"/>
      <w:marTop w:val="0"/>
      <w:marBottom w:val="0"/>
      <w:divBdr>
        <w:top w:val="none" w:sz="0" w:space="0" w:color="auto"/>
        <w:left w:val="none" w:sz="0" w:space="0" w:color="auto"/>
        <w:bottom w:val="none" w:sz="0" w:space="0" w:color="auto"/>
        <w:right w:val="none" w:sz="0" w:space="0" w:color="auto"/>
      </w:divBdr>
      <w:divsChild>
        <w:div w:id="1264194228">
          <w:marLeft w:val="0"/>
          <w:marRight w:val="0"/>
          <w:marTop w:val="0"/>
          <w:marBottom w:val="480"/>
          <w:divBdr>
            <w:top w:val="none" w:sz="0" w:space="0" w:color="auto"/>
            <w:left w:val="none" w:sz="0" w:space="0" w:color="auto"/>
            <w:bottom w:val="none" w:sz="0" w:space="0" w:color="auto"/>
            <w:right w:val="none" w:sz="0" w:space="0" w:color="auto"/>
          </w:divBdr>
        </w:div>
      </w:divsChild>
    </w:div>
    <w:div w:id="321079249">
      <w:bodyDiv w:val="1"/>
      <w:marLeft w:val="0"/>
      <w:marRight w:val="0"/>
      <w:marTop w:val="0"/>
      <w:marBottom w:val="0"/>
      <w:divBdr>
        <w:top w:val="none" w:sz="0" w:space="0" w:color="auto"/>
        <w:left w:val="none" w:sz="0" w:space="0" w:color="auto"/>
        <w:bottom w:val="none" w:sz="0" w:space="0" w:color="auto"/>
        <w:right w:val="none" w:sz="0" w:space="0" w:color="auto"/>
      </w:divBdr>
    </w:div>
    <w:div w:id="329021826">
      <w:bodyDiv w:val="1"/>
      <w:marLeft w:val="0"/>
      <w:marRight w:val="0"/>
      <w:marTop w:val="0"/>
      <w:marBottom w:val="0"/>
      <w:divBdr>
        <w:top w:val="none" w:sz="0" w:space="0" w:color="auto"/>
        <w:left w:val="none" w:sz="0" w:space="0" w:color="auto"/>
        <w:bottom w:val="none" w:sz="0" w:space="0" w:color="auto"/>
        <w:right w:val="none" w:sz="0" w:space="0" w:color="auto"/>
      </w:divBdr>
    </w:div>
    <w:div w:id="741801991">
      <w:bodyDiv w:val="1"/>
      <w:marLeft w:val="0"/>
      <w:marRight w:val="0"/>
      <w:marTop w:val="0"/>
      <w:marBottom w:val="0"/>
      <w:divBdr>
        <w:top w:val="none" w:sz="0" w:space="0" w:color="auto"/>
        <w:left w:val="none" w:sz="0" w:space="0" w:color="auto"/>
        <w:bottom w:val="none" w:sz="0" w:space="0" w:color="auto"/>
        <w:right w:val="none" w:sz="0" w:space="0" w:color="auto"/>
      </w:divBdr>
      <w:divsChild>
        <w:div w:id="1826773089">
          <w:marLeft w:val="-120"/>
          <w:marRight w:val="-120"/>
          <w:marTop w:val="0"/>
          <w:marBottom w:val="0"/>
          <w:divBdr>
            <w:top w:val="none" w:sz="0" w:space="0" w:color="auto"/>
            <w:left w:val="none" w:sz="0" w:space="0" w:color="auto"/>
            <w:bottom w:val="none" w:sz="0" w:space="0" w:color="auto"/>
            <w:right w:val="none" w:sz="0" w:space="0" w:color="auto"/>
          </w:divBdr>
          <w:divsChild>
            <w:div w:id="985402622">
              <w:marLeft w:val="0"/>
              <w:marRight w:val="0"/>
              <w:marTop w:val="0"/>
              <w:marBottom w:val="0"/>
              <w:divBdr>
                <w:top w:val="none" w:sz="0" w:space="0" w:color="auto"/>
                <w:left w:val="none" w:sz="0" w:space="0" w:color="auto"/>
                <w:bottom w:val="none" w:sz="0" w:space="0" w:color="auto"/>
                <w:right w:val="none" w:sz="0" w:space="0" w:color="auto"/>
              </w:divBdr>
              <w:divsChild>
                <w:div w:id="157871306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008018807">
      <w:bodyDiv w:val="1"/>
      <w:marLeft w:val="0"/>
      <w:marRight w:val="0"/>
      <w:marTop w:val="0"/>
      <w:marBottom w:val="0"/>
      <w:divBdr>
        <w:top w:val="none" w:sz="0" w:space="0" w:color="auto"/>
        <w:left w:val="none" w:sz="0" w:space="0" w:color="auto"/>
        <w:bottom w:val="none" w:sz="0" w:space="0" w:color="auto"/>
        <w:right w:val="none" w:sz="0" w:space="0" w:color="auto"/>
      </w:divBdr>
    </w:div>
    <w:div w:id="1211066774">
      <w:bodyDiv w:val="1"/>
      <w:marLeft w:val="0"/>
      <w:marRight w:val="0"/>
      <w:marTop w:val="0"/>
      <w:marBottom w:val="0"/>
      <w:divBdr>
        <w:top w:val="none" w:sz="0" w:space="0" w:color="auto"/>
        <w:left w:val="none" w:sz="0" w:space="0" w:color="auto"/>
        <w:bottom w:val="none" w:sz="0" w:space="0" w:color="auto"/>
        <w:right w:val="none" w:sz="0" w:space="0" w:color="auto"/>
      </w:divBdr>
    </w:div>
    <w:div w:id="1387528221">
      <w:bodyDiv w:val="1"/>
      <w:marLeft w:val="0"/>
      <w:marRight w:val="0"/>
      <w:marTop w:val="0"/>
      <w:marBottom w:val="0"/>
      <w:divBdr>
        <w:top w:val="none" w:sz="0" w:space="0" w:color="auto"/>
        <w:left w:val="none" w:sz="0" w:space="0" w:color="auto"/>
        <w:bottom w:val="none" w:sz="0" w:space="0" w:color="auto"/>
        <w:right w:val="none" w:sz="0" w:space="0" w:color="auto"/>
      </w:divBdr>
    </w:div>
    <w:div w:id="1491677631">
      <w:bodyDiv w:val="1"/>
      <w:marLeft w:val="0"/>
      <w:marRight w:val="0"/>
      <w:marTop w:val="0"/>
      <w:marBottom w:val="0"/>
      <w:divBdr>
        <w:top w:val="none" w:sz="0" w:space="0" w:color="auto"/>
        <w:left w:val="none" w:sz="0" w:space="0" w:color="auto"/>
        <w:bottom w:val="none" w:sz="0" w:space="0" w:color="auto"/>
        <w:right w:val="none" w:sz="0" w:space="0" w:color="auto"/>
      </w:divBdr>
    </w:div>
    <w:div w:id="1492134819">
      <w:bodyDiv w:val="1"/>
      <w:marLeft w:val="0"/>
      <w:marRight w:val="0"/>
      <w:marTop w:val="0"/>
      <w:marBottom w:val="0"/>
      <w:divBdr>
        <w:top w:val="none" w:sz="0" w:space="0" w:color="auto"/>
        <w:left w:val="none" w:sz="0" w:space="0" w:color="auto"/>
        <w:bottom w:val="none" w:sz="0" w:space="0" w:color="auto"/>
        <w:right w:val="none" w:sz="0" w:space="0" w:color="auto"/>
      </w:divBdr>
    </w:div>
    <w:div w:id="1544291912">
      <w:bodyDiv w:val="1"/>
      <w:marLeft w:val="0"/>
      <w:marRight w:val="0"/>
      <w:marTop w:val="0"/>
      <w:marBottom w:val="0"/>
      <w:divBdr>
        <w:top w:val="none" w:sz="0" w:space="0" w:color="auto"/>
        <w:left w:val="none" w:sz="0" w:space="0" w:color="auto"/>
        <w:bottom w:val="none" w:sz="0" w:space="0" w:color="auto"/>
        <w:right w:val="none" w:sz="0" w:space="0" w:color="auto"/>
      </w:divBdr>
      <w:divsChild>
        <w:div w:id="1364550372">
          <w:marLeft w:val="0"/>
          <w:marRight w:val="0"/>
          <w:marTop w:val="0"/>
          <w:marBottom w:val="480"/>
          <w:divBdr>
            <w:top w:val="none" w:sz="0" w:space="0" w:color="auto"/>
            <w:left w:val="none" w:sz="0" w:space="0" w:color="auto"/>
            <w:bottom w:val="none" w:sz="0" w:space="0" w:color="auto"/>
            <w:right w:val="none" w:sz="0" w:space="0" w:color="auto"/>
          </w:divBdr>
        </w:div>
      </w:divsChild>
    </w:div>
    <w:div w:id="159824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kt1iifaht6610ro9lrq9i/h?rlkey=ou80f3liqweag5l8ieeuo6pfl&amp;dl=0" TargetMode="External"/><Relationship Id="rId3" Type="http://schemas.openxmlformats.org/officeDocument/2006/relationships/styles" Target="styles.xml"/><Relationship Id="rId7" Type="http://schemas.openxmlformats.org/officeDocument/2006/relationships/image" Target="cid:image959143.png@81552FC8.F168B6F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rowardcollegefoundation.org/" TargetMode="External"/><Relationship Id="rId4" Type="http://schemas.openxmlformats.org/officeDocument/2006/relationships/settings" Target="settings.xml"/><Relationship Id="rId9" Type="http://schemas.openxmlformats.org/officeDocument/2006/relationships/hyperlink" Target="http://www.brow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A6370-0E4A-4B3C-91F3-D7E099616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Pierson</dc:creator>
  <cp:keywords/>
  <dc:description/>
  <cp:lastModifiedBy>Diana Hanford</cp:lastModifiedBy>
  <cp:revision>2</cp:revision>
  <cp:lastPrinted>2023-11-06T16:34:00Z</cp:lastPrinted>
  <dcterms:created xsi:type="dcterms:W3CDTF">2023-11-06T19:49:00Z</dcterms:created>
  <dcterms:modified xsi:type="dcterms:W3CDTF">2023-11-06T19:49:00Z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0da0d116c4b6c6cc3e970d4e2204978c5bb2a40c3f5c25daf1c496f34959c8b8</vt:lpwstr>
  </property>
</Properties>
</file>